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5A" w:rsidRPr="00C5056C" w:rsidRDefault="00CC2C7B" w:rsidP="00D97E5A">
      <w:pPr>
        <w:spacing w:before="240" w:after="320"/>
        <w:jc w:val="center"/>
        <w:rPr>
          <w:rFonts w:ascii="Times New Roman"/>
          <w:b/>
          <w:sz w:val="26"/>
          <w:szCs w:val="26"/>
        </w:rPr>
      </w:pPr>
      <w:r w:rsidRPr="00C5056C">
        <w:rPr>
          <w:rFonts w:ascii="Times New Roman"/>
          <w:b/>
          <w:sz w:val="26"/>
          <w:szCs w:val="26"/>
        </w:rPr>
        <w:t>Type the Title of your Paper Here</w:t>
      </w:r>
    </w:p>
    <w:p w:rsidR="00D97E5A" w:rsidRPr="00C5056C" w:rsidRDefault="00CC2C7B" w:rsidP="00D97E5A">
      <w:pPr>
        <w:pStyle w:val="Author"/>
        <w:rPr>
          <w:rFonts w:ascii="Times New Roman" w:eastAsia="Malgun Gothic" w:hAnsi="Times New Roman" w:cs="Times New Roman"/>
        </w:rPr>
      </w:pPr>
      <w:r w:rsidRPr="00C5056C">
        <w:rPr>
          <w:rFonts w:ascii="Times New Roman" w:eastAsiaTheme="minorEastAsia" w:hAnsi="Times New Roman" w:cs="Times New Roman"/>
        </w:rPr>
        <w:t>Author name</w:t>
      </w:r>
      <w:r w:rsidR="00D97E5A" w:rsidRPr="00C5056C">
        <w:rPr>
          <w:rFonts w:ascii="Times New Roman" w:hAnsi="Times New Roman" w:cs="Times New Roman"/>
          <w:vertAlign w:val="superscript"/>
        </w:rPr>
        <w:t>1</w:t>
      </w:r>
      <w:r w:rsidR="00D97E5A" w:rsidRPr="00C5056C">
        <w:rPr>
          <w:rFonts w:ascii="Times New Roman" w:hAnsi="Times New Roman" w:cs="Times New Roman"/>
        </w:rPr>
        <w:t>,</w:t>
      </w:r>
      <w:r w:rsidR="00D97E5A" w:rsidRPr="00C5056C">
        <w:rPr>
          <w:rFonts w:ascii="Times New Roman" w:eastAsia="Malgun Gothic" w:hAnsi="Times New Roman" w:cs="Times New Roman"/>
        </w:rPr>
        <w:t xml:space="preserve"> </w:t>
      </w:r>
      <w:r w:rsidR="00777EA9" w:rsidRPr="00C5056C">
        <w:rPr>
          <w:rFonts w:ascii="Times New Roman" w:eastAsia="Malgun Gothic" w:hAnsi="Times New Roman" w:cs="Times New Roman"/>
        </w:rPr>
        <w:t>Co-</w:t>
      </w:r>
      <w:r w:rsidRPr="00C5056C">
        <w:rPr>
          <w:rFonts w:ascii="Times New Roman" w:eastAsiaTheme="minorEastAsia" w:hAnsi="Times New Roman" w:cs="Times New Roman"/>
        </w:rPr>
        <w:t>Author name</w:t>
      </w:r>
      <w:r w:rsidRPr="00C5056C">
        <w:rPr>
          <w:rFonts w:ascii="Times New Roman" w:eastAsiaTheme="minorEastAsia" w:hAnsi="Times New Roman" w:cs="Times New Roman"/>
          <w:vertAlign w:val="superscript"/>
        </w:rPr>
        <w:t>1</w:t>
      </w:r>
      <w:r w:rsidR="00D97E5A" w:rsidRPr="00C5056C">
        <w:rPr>
          <w:rFonts w:ascii="Times New Roman" w:eastAsia="Malgun Gothic" w:hAnsi="Times New Roman" w:cs="Times New Roman"/>
        </w:rPr>
        <w:t>,</w:t>
      </w:r>
      <w:r w:rsidR="00D97E5A" w:rsidRPr="00C5056C">
        <w:rPr>
          <w:rFonts w:ascii="Times New Roman" w:hAnsi="Times New Roman" w:cs="Times New Roman"/>
        </w:rPr>
        <w:t xml:space="preserve"> </w:t>
      </w:r>
      <w:r w:rsidR="00777EA9" w:rsidRPr="00C5056C">
        <w:rPr>
          <w:rFonts w:ascii="Times New Roman" w:eastAsiaTheme="minorEastAsia" w:hAnsi="Times New Roman" w:cs="Times New Roman"/>
        </w:rPr>
        <w:t>Co-</w:t>
      </w:r>
      <w:r w:rsidRPr="00C5056C">
        <w:rPr>
          <w:rFonts w:ascii="Times New Roman" w:eastAsiaTheme="minorEastAsia" w:hAnsi="Times New Roman" w:cs="Times New Roman"/>
        </w:rPr>
        <w:t>Author name</w:t>
      </w:r>
      <w:r w:rsidRPr="00C5056C">
        <w:rPr>
          <w:rFonts w:ascii="Times New Roman" w:eastAsiaTheme="minorEastAsia" w:hAnsi="Times New Roman" w:cs="Times New Roman"/>
          <w:vertAlign w:val="superscript"/>
        </w:rPr>
        <w:t>2</w:t>
      </w:r>
    </w:p>
    <w:p w:rsidR="00D97E5A" w:rsidRPr="00C5056C" w:rsidRDefault="00D97E5A" w:rsidP="00D97E5A">
      <w:pPr>
        <w:pStyle w:val="Address"/>
        <w:rPr>
          <w:rFonts w:ascii="Times New Roman" w:eastAsiaTheme="minorEastAsia" w:hAnsi="Times New Roman"/>
        </w:rPr>
      </w:pPr>
      <w:r w:rsidRPr="00C5056C">
        <w:rPr>
          <w:rFonts w:ascii="Times New Roman" w:hAnsi="Times New Roman"/>
          <w:vertAlign w:val="superscript"/>
        </w:rPr>
        <w:t>1</w:t>
      </w:r>
      <w:r w:rsidR="00292B42" w:rsidRPr="00C5056C">
        <w:rPr>
          <w:rFonts w:ascii="Times New Roman" w:eastAsiaTheme="minorEastAsia" w:hAnsi="Times New Roman"/>
        </w:rPr>
        <w:t>Affiliation</w:t>
      </w:r>
    </w:p>
    <w:p w:rsidR="00D97E5A" w:rsidRPr="00C5056C" w:rsidRDefault="00292B42" w:rsidP="00D97E5A">
      <w:pPr>
        <w:pStyle w:val="Address"/>
        <w:rPr>
          <w:rFonts w:ascii="Times New Roman" w:eastAsiaTheme="minorEastAsia" w:hAnsi="Times New Roman"/>
        </w:rPr>
      </w:pPr>
      <w:r w:rsidRPr="00C5056C">
        <w:rPr>
          <w:rFonts w:ascii="Times New Roman" w:eastAsia="Malgun Gothic" w:hAnsi="Times New Roman"/>
        </w:rPr>
        <w:t>Street</w:t>
      </w:r>
      <w:r w:rsidR="00D97E5A" w:rsidRPr="00C5056C">
        <w:rPr>
          <w:rFonts w:ascii="Times New Roman" w:eastAsia="MS Mincho" w:hAnsi="Times New Roman"/>
          <w:lang w:eastAsia="ja-JP"/>
        </w:rPr>
        <w:t xml:space="preserve">, </w:t>
      </w:r>
      <w:r w:rsidRPr="00C5056C">
        <w:rPr>
          <w:rFonts w:ascii="Times New Roman" w:eastAsia="Malgun Gothic" w:hAnsi="Times New Roman"/>
        </w:rPr>
        <w:t>City</w:t>
      </w:r>
      <w:r w:rsidR="00D97E5A" w:rsidRPr="00C5056C">
        <w:rPr>
          <w:rFonts w:ascii="Times New Roman" w:eastAsia="MS Mincho" w:hAnsi="Times New Roman"/>
          <w:lang w:eastAsia="ja-JP"/>
        </w:rPr>
        <w:t xml:space="preserve">, </w:t>
      </w:r>
      <w:r w:rsidR="008349FD" w:rsidRPr="00C5056C">
        <w:rPr>
          <w:rFonts w:ascii="Times New Roman" w:eastAsia="Malgun Gothic" w:hAnsi="Times New Roman"/>
        </w:rPr>
        <w:t>State</w:t>
      </w:r>
      <w:r w:rsidR="00D97E5A" w:rsidRPr="00C5056C">
        <w:rPr>
          <w:rFonts w:ascii="Times New Roman" w:hAnsi="Times New Roman"/>
        </w:rPr>
        <w:t xml:space="preserve">, </w:t>
      </w:r>
      <w:r w:rsidR="008349FD" w:rsidRPr="00C5056C">
        <w:rPr>
          <w:rFonts w:ascii="Times New Roman" w:eastAsiaTheme="minorEastAsia" w:hAnsi="Times New Roman"/>
        </w:rPr>
        <w:t>Zip-code</w:t>
      </w:r>
      <w:r w:rsidR="00D97E5A" w:rsidRPr="00C5056C">
        <w:rPr>
          <w:rFonts w:ascii="Times New Roman" w:hAnsi="Times New Roman"/>
        </w:rPr>
        <w:t xml:space="preserve">, </w:t>
      </w:r>
      <w:r w:rsidR="008349FD" w:rsidRPr="00C5056C">
        <w:rPr>
          <w:rFonts w:ascii="Times New Roman" w:eastAsiaTheme="minorEastAsia" w:hAnsi="Times New Roman"/>
        </w:rPr>
        <w:t>Co</w:t>
      </w:r>
      <w:r w:rsidR="00777EA9" w:rsidRPr="00C5056C">
        <w:rPr>
          <w:rFonts w:ascii="Times New Roman" w:eastAsiaTheme="minorEastAsia" w:hAnsi="Times New Roman"/>
        </w:rPr>
        <w:t>u</w:t>
      </w:r>
      <w:r w:rsidR="008349FD" w:rsidRPr="00C5056C">
        <w:rPr>
          <w:rFonts w:ascii="Times New Roman" w:eastAsiaTheme="minorEastAsia" w:hAnsi="Times New Roman"/>
        </w:rPr>
        <w:t>ntry</w:t>
      </w:r>
    </w:p>
    <w:p w:rsidR="008349FD" w:rsidRPr="00C5056C" w:rsidRDefault="008349FD" w:rsidP="008349FD">
      <w:pPr>
        <w:pStyle w:val="Address"/>
        <w:rPr>
          <w:rFonts w:ascii="Times New Roman" w:eastAsiaTheme="minorEastAsia" w:hAnsi="Times New Roman"/>
        </w:rPr>
      </w:pPr>
      <w:r w:rsidRPr="00C5056C">
        <w:rPr>
          <w:rFonts w:ascii="Times New Roman" w:eastAsiaTheme="minorEastAsia" w:hAnsi="Times New Roman"/>
          <w:vertAlign w:val="superscript"/>
        </w:rPr>
        <w:t>2</w:t>
      </w:r>
      <w:r w:rsidRPr="00C5056C">
        <w:rPr>
          <w:rFonts w:ascii="Times New Roman" w:eastAsiaTheme="minorEastAsia" w:hAnsi="Times New Roman"/>
        </w:rPr>
        <w:t>Affiliation</w:t>
      </w:r>
    </w:p>
    <w:p w:rsidR="008349FD" w:rsidRPr="00C5056C" w:rsidRDefault="008349FD" w:rsidP="008349FD">
      <w:pPr>
        <w:pStyle w:val="Address"/>
        <w:rPr>
          <w:rFonts w:ascii="Times New Roman" w:eastAsiaTheme="minorEastAsia" w:hAnsi="Times New Roman"/>
        </w:rPr>
      </w:pPr>
      <w:r w:rsidRPr="00C5056C">
        <w:rPr>
          <w:rFonts w:ascii="Times New Roman" w:eastAsia="Malgun Gothic" w:hAnsi="Times New Roman"/>
        </w:rPr>
        <w:t>Street</w:t>
      </w:r>
      <w:r w:rsidRPr="00C5056C">
        <w:rPr>
          <w:rFonts w:ascii="Times New Roman" w:eastAsia="MS Mincho" w:hAnsi="Times New Roman"/>
          <w:lang w:eastAsia="ja-JP"/>
        </w:rPr>
        <w:t xml:space="preserve">, </w:t>
      </w:r>
      <w:r w:rsidRPr="00C5056C">
        <w:rPr>
          <w:rFonts w:ascii="Times New Roman" w:eastAsia="Malgun Gothic" w:hAnsi="Times New Roman"/>
        </w:rPr>
        <w:t>City</w:t>
      </w:r>
      <w:r w:rsidRPr="00C5056C">
        <w:rPr>
          <w:rFonts w:ascii="Times New Roman" w:eastAsia="MS Mincho" w:hAnsi="Times New Roman"/>
          <w:lang w:eastAsia="ja-JP"/>
        </w:rPr>
        <w:t xml:space="preserve">, </w:t>
      </w:r>
      <w:r w:rsidRPr="00C5056C">
        <w:rPr>
          <w:rFonts w:ascii="Times New Roman" w:eastAsia="Malgun Gothic" w:hAnsi="Times New Roman"/>
        </w:rPr>
        <w:t>State</w:t>
      </w:r>
      <w:r w:rsidRPr="00C5056C">
        <w:rPr>
          <w:rFonts w:ascii="Times New Roman" w:hAnsi="Times New Roman"/>
        </w:rPr>
        <w:t xml:space="preserve">, </w:t>
      </w:r>
      <w:r w:rsidRPr="00C5056C">
        <w:rPr>
          <w:rFonts w:ascii="Times New Roman" w:eastAsiaTheme="minorEastAsia" w:hAnsi="Times New Roman"/>
        </w:rPr>
        <w:t>Zip-code</w:t>
      </w:r>
      <w:r w:rsidRPr="00C5056C">
        <w:rPr>
          <w:rFonts w:ascii="Times New Roman" w:hAnsi="Times New Roman"/>
        </w:rPr>
        <w:t xml:space="preserve">, </w:t>
      </w:r>
      <w:r w:rsidRPr="00C5056C">
        <w:rPr>
          <w:rFonts w:ascii="Times New Roman" w:eastAsiaTheme="minorEastAsia" w:hAnsi="Times New Roman"/>
        </w:rPr>
        <w:t>Co</w:t>
      </w:r>
      <w:r w:rsidR="00777EA9" w:rsidRPr="00C5056C">
        <w:rPr>
          <w:rFonts w:ascii="Times New Roman" w:eastAsiaTheme="minorEastAsia" w:hAnsi="Times New Roman"/>
        </w:rPr>
        <w:t>u</w:t>
      </w:r>
      <w:r w:rsidRPr="00C5056C">
        <w:rPr>
          <w:rFonts w:ascii="Times New Roman" w:eastAsiaTheme="minorEastAsia" w:hAnsi="Times New Roman"/>
        </w:rPr>
        <w:t>ntry</w:t>
      </w:r>
    </w:p>
    <w:p w:rsidR="00D97E5A" w:rsidRPr="00C5056C" w:rsidRDefault="00D97E5A" w:rsidP="00D97E5A">
      <w:pPr>
        <w:pStyle w:val="Address"/>
        <w:rPr>
          <w:rFonts w:ascii="Times New Roman" w:eastAsiaTheme="minorEastAsia" w:hAnsi="Times New Roman"/>
        </w:rPr>
      </w:pPr>
    </w:p>
    <w:p w:rsidR="00D97E5A" w:rsidRPr="00C5056C" w:rsidRDefault="00D97E5A" w:rsidP="00D97E5A">
      <w:pPr>
        <w:rPr>
          <w:rFonts w:ascii="Times New Roman"/>
          <w:sz w:val="22"/>
          <w:szCs w:val="22"/>
          <w:lang w:val="en-AU"/>
        </w:rPr>
      </w:pPr>
    </w:p>
    <w:p w:rsidR="00D97E5A" w:rsidRPr="00C5056C" w:rsidRDefault="00D97E5A" w:rsidP="00D97E5A">
      <w:pPr>
        <w:rPr>
          <w:rFonts w:ascii="Times New Roman"/>
          <w:b/>
          <w:sz w:val="22"/>
          <w:szCs w:val="22"/>
        </w:rPr>
        <w:sectPr w:rsidR="00D97E5A" w:rsidRPr="00C5056C" w:rsidSect="00632777">
          <w:headerReference w:type="default" r:id="rId7"/>
          <w:headerReference w:type="first" r:id="rId8"/>
          <w:pgSz w:w="11906" w:h="16838" w:code="9"/>
          <w:pgMar w:top="1418" w:right="1134" w:bottom="1418" w:left="1134" w:header="720" w:footer="720" w:gutter="0"/>
          <w:cols w:space="425"/>
          <w:titlePg/>
          <w:docGrid w:type="lines" w:linePitch="360"/>
        </w:sectPr>
      </w:pPr>
    </w:p>
    <w:p w:rsidR="00D97E5A" w:rsidRPr="00C5056C" w:rsidRDefault="00D97E5A" w:rsidP="00D97E5A">
      <w:pPr>
        <w:wordWrap/>
        <w:snapToGrid w:val="0"/>
        <w:spacing w:after="200"/>
        <w:rPr>
          <w:rFonts w:ascii="Times New Roman"/>
          <w:b/>
          <w:sz w:val="22"/>
          <w:szCs w:val="22"/>
        </w:rPr>
      </w:pPr>
      <w:r w:rsidRPr="00C5056C">
        <w:rPr>
          <w:rFonts w:ascii="Times New Roman"/>
          <w:b/>
          <w:sz w:val="24"/>
        </w:rPr>
        <w:lastRenderedPageBreak/>
        <w:t>Abstract</w:t>
      </w:r>
    </w:p>
    <w:p w:rsidR="00D97E5A" w:rsidRPr="00C5056C" w:rsidRDefault="00446A9B" w:rsidP="001257AE">
      <w:pPr>
        <w:wordWrap/>
        <w:snapToGrid w:val="0"/>
        <w:spacing w:after="120" w:line="120" w:lineRule="atLeast"/>
        <w:rPr>
          <w:rFonts w:ascii="Times New Roman"/>
          <w:sz w:val="18"/>
          <w:szCs w:val="18"/>
        </w:rPr>
      </w:pPr>
      <w:r w:rsidRPr="00C5056C">
        <w:rPr>
          <w:rFonts w:ascii="Times New Roman"/>
          <w:sz w:val="18"/>
          <w:szCs w:val="18"/>
        </w:rPr>
        <w:t>The Abstract should present an overview of the document in</w:t>
      </w:r>
      <w:r w:rsidR="001A42CC">
        <w:rPr>
          <w:rFonts w:ascii="Times New Roman"/>
          <w:sz w:val="18"/>
          <w:szCs w:val="18"/>
        </w:rPr>
        <w:t xml:space="preserve"> </w:t>
      </w:r>
      <w:r w:rsidR="001A42CC" w:rsidRPr="001A42CC">
        <w:rPr>
          <w:rFonts w:ascii="Times New Roman"/>
          <w:b/>
          <w:sz w:val="18"/>
          <w:szCs w:val="18"/>
        </w:rPr>
        <w:t>less than 200 words</w:t>
      </w:r>
      <w:r w:rsidR="001A42CC" w:rsidRPr="001A42CC">
        <w:rPr>
          <w:rFonts w:ascii="Times New Roman"/>
          <w:sz w:val="18"/>
          <w:szCs w:val="18"/>
        </w:rPr>
        <w:t>,</w:t>
      </w:r>
      <w:r w:rsidRPr="00C5056C">
        <w:rPr>
          <w:rFonts w:ascii="Times New Roman"/>
          <w:sz w:val="18"/>
          <w:szCs w:val="18"/>
        </w:rPr>
        <w:t xml:space="preserve"> one paragraph, presenting the purpose of the paper, some background if necessary and the overall conclusions reached in the paper.</w:t>
      </w:r>
    </w:p>
    <w:p w:rsidR="00D97E5A" w:rsidRPr="00C5056C" w:rsidRDefault="00D97E5A" w:rsidP="00D97E5A">
      <w:pPr>
        <w:wordWrap/>
        <w:snapToGrid w:val="0"/>
        <w:spacing w:before="200" w:after="200" w:line="120" w:lineRule="atLeast"/>
        <w:rPr>
          <w:rFonts w:ascii="Times New Roman"/>
          <w:b/>
          <w:sz w:val="22"/>
          <w:szCs w:val="22"/>
        </w:rPr>
      </w:pPr>
      <w:proofErr w:type="gramStart"/>
      <w:r w:rsidRPr="00C5056C">
        <w:rPr>
          <w:rFonts w:ascii="Times New Roman"/>
          <w:b/>
          <w:sz w:val="22"/>
          <w:szCs w:val="22"/>
        </w:rPr>
        <w:t>1  Introduction</w:t>
      </w:r>
      <w:proofErr w:type="gramEnd"/>
    </w:p>
    <w:p w:rsidR="00777EA9" w:rsidRPr="00C5056C" w:rsidRDefault="00777EA9" w:rsidP="001257AE">
      <w:pPr>
        <w:wordWrap/>
        <w:snapToGrid w:val="0"/>
        <w:spacing w:after="120" w:line="120" w:lineRule="atLeast"/>
        <w:rPr>
          <w:rFonts w:ascii="Times New Roman"/>
          <w:sz w:val="18"/>
          <w:szCs w:val="18"/>
        </w:rPr>
      </w:pPr>
      <w:r w:rsidRPr="00C5056C">
        <w:rPr>
          <w:rFonts w:ascii="Times New Roman"/>
          <w:sz w:val="18"/>
          <w:szCs w:val="18"/>
        </w:rPr>
        <w:t>All papers published in Asia-Pacific Conference on Combustion must be formatted in accordance with these ins</w:t>
      </w:r>
      <w:r w:rsidR="00283910">
        <w:rPr>
          <w:rFonts w:ascii="Times New Roman"/>
          <w:sz w:val="18"/>
          <w:szCs w:val="18"/>
        </w:rPr>
        <w:t>tructions. The margins should not be changed and text must be size 9</w:t>
      </w:r>
      <w:r w:rsidR="00283910" w:rsidRPr="00283910">
        <w:rPr>
          <w:rFonts w:ascii="Times New Roman"/>
          <w:sz w:val="18"/>
          <w:szCs w:val="18"/>
        </w:rPr>
        <w:t xml:space="preserve"> point Times New Roman</w:t>
      </w:r>
      <w:r w:rsidR="00283910">
        <w:rPr>
          <w:rFonts w:ascii="Times New Roman"/>
          <w:sz w:val="18"/>
          <w:szCs w:val="18"/>
        </w:rPr>
        <w:t xml:space="preserve">. </w:t>
      </w:r>
      <w:r w:rsidRPr="00C5056C">
        <w:rPr>
          <w:rFonts w:ascii="Times New Roman"/>
          <w:sz w:val="18"/>
          <w:szCs w:val="18"/>
        </w:rPr>
        <w:t>Submitted papers that do not follow this formatting style will not be published.</w:t>
      </w:r>
      <w:r w:rsidR="00446A9B" w:rsidRPr="00C5056C">
        <w:rPr>
          <w:rFonts w:ascii="Times New Roman"/>
          <w:sz w:val="18"/>
          <w:szCs w:val="18"/>
        </w:rPr>
        <w:t xml:space="preserve"> </w:t>
      </w:r>
      <w:r w:rsidR="00446A9B" w:rsidRPr="00C5056C">
        <w:rPr>
          <w:rFonts w:ascii="Times New Roman"/>
          <w:b/>
          <w:sz w:val="18"/>
          <w:szCs w:val="18"/>
        </w:rPr>
        <w:t>All papers will be</w:t>
      </w:r>
      <w:r w:rsidR="00446A9B" w:rsidRPr="00C5056C">
        <w:rPr>
          <w:rFonts w:ascii="Times New Roman"/>
          <w:sz w:val="18"/>
          <w:szCs w:val="18"/>
        </w:rPr>
        <w:t xml:space="preserve"> </w:t>
      </w:r>
      <w:r w:rsidR="00446A9B" w:rsidRPr="00C5056C">
        <w:rPr>
          <w:rFonts w:ascii="Times New Roman"/>
          <w:b/>
          <w:sz w:val="18"/>
          <w:szCs w:val="18"/>
        </w:rPr>
        <w:t>peer-reviewed</w:t>
      </w:r>
      <w:r w:rsidR="00446A9B" w:rsidRPr="00C5056C">
        <w:rPr>
          <w:rFonts w:ascii="Times New Roman"/>
          <w:sz w:val="18"/>
          <w:szCs w:val="18"/>
        </w:rPr>
        <w:t>.</w:t>
      </w:r>
    </w:p>
    <w:tbl>
      <w:tblPr>
        <w:tblpPr w:leftFromText="142" w:rightFromText="142" w:vertAnchor="page" w:horzAnchor="margin" w:tblpY="14607"/>
        <w:tblW w:w="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tblGrid>
      <w:tr w:rsidR="008349FD" w:rsidRPr="00C5056C" w:rsidTr="008349FD">
        <w:trPr>
          <w:trHeight w:val="397"/>
        </w:trPr>
        <w:tc>
          <w:tcPr>
            <w:tcW w:w="4804" w:type="dxa"/>
            <w:tcBorders>
              <w:top w:val="nil"/>
              <w:left w:val="nil"/>
              <w:bottom w:val="single" w:sz="4" w:space="0" w:color="auto"/>
              <w:right w:val="nil"/>
            </w:tcBorders>
          </w:tcPr>
          <w:p w:rsidR="008349FD" w:rsidRPr="00C5056C" w:rsidRDefault="008349FD" w:rsidP="008349FD">
            <w:pPr>
              <w:wordWrap/>
              <w:snapToGrid w:val="0"/>
              <w:spacing w:line="120" w:lineRule="atLeast"/>
              <w:rPr>
                <w:rFonts w:ascii="Times New Roman" w:eastAsia="Malgun Gothic"/>
                <w:kern w:val="0"/>
                <w:sz w:val="18"/>
                <w:szCs w:val="18"/>
                <w:lang w:val="en-AU"/>
              </w:rPr>
            </w:pPr>
          </w:p>
        </w:tc>
      </w:tr>
      <w:tr w:rsidR="008349FD" w:rsidRPr="00C5056C" w:rsidTr="008349FD">
        <w:trPr>
          <w:trHeight w:val="397"/>
        </w:trPr>
        <w:tc>
          <w:tcPr>
            <w:tcW w:w="4804" w:type="dxa"/>
            <w:tcBorders>
              <w:top w:val="single" w:sz="4" w:space="0" w:color="auto"/>
              <w:left w:val="nil"/>
              <w:bottom w:val="nil"/>
              <w:right w:val="nil"/>
            </w:tcBorders>
          </w:tcPr>
          <w:p w:rsidR="008349FD" w:rsidRPr="00C5056C" w:rsidRDefault="008349FD" w:rsidP="008349FD">
            <w:pPr>
              <w:wordWrap/>
              <w:snapToGrid w:val="0"/>
              <w:spacing w:line="120" w:lineRule="atLeast"/>
              <w:rPr>
                <w:rFonts w:ascii="Times New Roman" w:eastAsiaTheme="minorEastAsia"/>
                <w:kern w:val="0"/>
                <w:sz w:val="18"/>
                <w:szCs w:val="18"/>
                <w:lang w:val="en-AU"/>
              </w:rPr>
            </w:pPr>
            <w:r w:rsidRPr="00C5056C">
              <w:rPr>
                <w:rFonts w:ascii="Times New Roman" w:eastAsia="MS Mincho"/>
                <w:kern w:val="0"/>
                <w:sz w:val="18"/>
                <w:szCs w:val="18"/>
                <w:lang w:val="en-AU" w:eastAsia="ja-JP"/>
              </w:rPr>
              <w:t>Corresponding author. Fax: +</w:t>
            </w:r>
            <w:r w:rsidRPr="00C5056C">
              <w:rPr>
                <w:rFonts w:ascii="Times New Roman" w:eastAsiaTheme="minorEastAsia"/>
                <w:kern w:val="0"/>
                <w:sz w:val="18"/>
                <w:szCs w:val="18"/>
                <w:lang w:val="en-AU"/>
              </w:rPr>
              <w:t>00</w:t>
            </w:r>
            <w:r w:rsidRPr="00C5056C">
              <w:rPr>
                <w:rFonts w:ascii="Times New Roman" w:eastAsia="MS Mincho"/>
                <w:kern w:val="0"/>
                <w:sz w:val="18"/>
                <w:szCs w:val="18"/>
                <w:lang w:val="en-AU" w:eastAsia="ja-JP"/>
              </w:rPr>
              <w:t>-</w:t>
            </w:r>
            <w:r w:rsidRPr="00C5056C">
              <w:rPr>
                <w:rFonts w:ascii="Times New Roman" w:eastAsiaTheme="minorEastAsia"/>
                <w:kern w:val="0"/>
                <w:sz w:val="18"/>
                <w:szCs w:val="18"/>
                <w:lang w:val="en-AU"/>
              </w:rPr>
              <w:t>00</w:t>
            </w:r>
            <w:r w:rsidRPr="00C5056C">
              <w:rPr>
                <w:rFonts w:ascii="Times New Roman" w:eastAsia="MS Mincho"/>
                <w:kern w:val="0"/>
                <w:sz w:val="18"/>
                <w:szCs w:val="18"/>
                <w:lang w:val="en-AU" w:eastAsia="ja-JP"/>
              </w:rPr>
              <w:t>-</w:t>
            </w:r>
            <w:r w:rsidRPr="00C5056C">
              <w:rPr>
                <w:rFonts w:ascii="Times New Roman" w:eastAsia="Malgun Gothic"/>
                <w:kern w:val="0"/>
                <w:sz w:val="18"/>
                <w:szCs w:val="18"/>
                <w:lang w:val="en-AU"/>
              </w:rPr>
              <w:t>000</w:t>
            </w:r>
            <w:r w:rsidRPr="00C5056C">
              <w:rPr>
                <w:rFonts w:ascii="Times New Roman" w:eastAsia="MS Mincho"/>
                <w:kern w:val="0"/>
                <w:sz w:val="18"/>
                <w:szCs w:val="18"/>
                <w:lang w:val="en-AU" w:eastAsia="ja-JP"/>
              </w:rPr>
              <w:t>-</w:t>
            </w:r>
            <w:r w:rsidRPr="00C5056C">
              <w:rPr>
                <w:rFonts w:ascii="Times New Roman" w:eastAsiaTheme="minorEastAsia"/>
                <w:kern w:val="0"/>
                <w:sz w:val="18"/>
                <w:szCs w:val="18"/>
                <w:lang w:val="en-AU"/>
              </w:rPr>
              <w:t>000</w:t>
            </w:r>
          </w:p>
          <w:p w:rsidR="008349FD" w:rsidRPr="00C5056C" w:rsidRDefault="008349FD" w:rsidP="008349FD">
            <w:pPr>
              <w:widowControl/>
              <w:suppressAutoHyphens/>
              <w:wordWrap/>
              <w:autoSpaceDE/>
              <w:autoSpaceDN/>
              <w:snapToGrid w:val="0"/>
              <w:spacing w:line="120" w:lineRule="atLeast"/>
              <w:jc w:val="left"/>
              <w:rPr>
                <w:rFonts w:ascii="Times New Roman" w:eastAsia="Malgun Gothic"/>
                <w:kern w:val="0"/>
                <w:sz w:val="18"/>
                <w:szCs w:val="18"/>
                <w:lang w:val="en-AU"/>
              </w:rPr>
            </w:pPr>
            <w:bookmarkStart w:id="0" w:name="_GoBack"/>
            <w:r w:rsidRPr="00A91541">
              <w:rPr>
                <w:rFonts w:ascii="Times New Roman" w:eastAsia="MS Mincho"/>
                <w:iCs/>
                <w:kern w:val="0"/>
                <w:sz w:val="18"/>
                <w:szCs w:val="18"/>
                <w:lang w:val="en-AU" w:eastAsia="ja-JP"/>
              </w:rPr>
              <w:t>E-mail address</w:t>
            </w:r>
            <w:r w:rsidRPr="00A91541">
              <w:rPr>
                <w:rFonts w:ascii="Times New Roman" w:eastAsia="MS Mincho"/>
                <w:kern w:val="0"/>
                <w:sz w:val="18"/>
                <w:szCs w:val="18"/>
                <w:lang w:val="en-AU" w:eastAsia="ja-JP"/>
              </w:rPr>
              <w:t>:</w:t>
            </w:r>
            <w:r w:rsidRPr="00C5056C">
              <w:rPr>
                <w:rFonts w:ascii="Times New Roman" w:eastAsia="MS Mincho"/>
                <w:kern w:val="0"/>
                <w:sz w:val="18"/>
                <w:szCs w:val="18"/>
                <w:lang w:val="en-AU" w:eastAsia="ja-JP"/>
              </w:rPr>
              <w:t xml:space="preserve"> </w:t>
            </w:r>
            <w:bookmarkEnd w:id="0"/>
            <w:r w:rsidRPr="00C5056C">
              <w:rPr>
                <w:rFonts w:ascii="Times New Roman" w:eastAsia="Malgun Gothic"/>
                <w:kern w:val="0"/>
                <w:sz w:val="18"/>
                <w:szCs w:val="18"/>
                <w:lang w:val="en-AU"/>
              </w:rPr>
              <w:t>abc@abcde.com</w:t>
            </w:r>
          </w:p>
        </w:tc>
      </w:tr>
    </w:tbl>
    <w:p w:rsidR="00D97E5A" w:rsidRPr="00C5056C" w:rsidRDefault="00D97E5A" w:rsidP="00D97E5A">
      <w:pPr>
        <w:wordWrap/>
        <w:snapToGrid w:val="0"/>
        <w:spacing w:before="200" w:after="120" w:line="120" w:lineRule="atLeast"/>
        <w:rPr>
          <w:rFonts w:ascii="Times New Roman"/>
          <w:b/>
          <w:sz w:val="24"/>
        </w:rPr>
      </w:pPr>
      <w:proofErr w:type="gramStart"/>
      <w:r w:rsidRPr="00C5056C">
        <w:rPr>
          <w:rFonts w:ascii="Times New Roman"/>
          <w:b/>
          <w:sz w:val="24"/>
        </w:rPr>
        <w:t xml:space="preserve">2  </w:t>
      </w:r>
      <w:r w:rsidR="00777EA9" w:rsidRPr="00C5056C">
        <w:rPr>
          <w:rFonts w:ascii="Times New Roman"/>
          <w:b/>
          <w:sz w:val="24"/>
        </w:rPr>
        <w:t>Body</w:t>
      </w:r>
      <w:proofErr w:type="gramEnd"/>
      <w:r w:rsidR="001257AE" w:rsidRPr="00C5056C">
        <w:rPr>
          <w:rFonts w:ascii="Times New Roman"/>
          <w:b/>
          <w:sz w:val="24"/>
        </w:rPr>
        <w:t xml:space="preserve"> </w:t>
      </w:r>
      <w:r w:rsidR="00DD1A43" w:rsidRPr="00C5056C">
        <w:rPr>
          <w:rFonts w:ascii="Times New Roman"/>
          <w:b/>
          <w:sz w:val="24"/>
        </w:rPr>
        <w:t>1</w:t>
      </w:r>
      <w:r w:rsidRPr="00C5056C">
        <w:rPr>
          <w:rFonts w:ascii="Times New Roman"/>
          <w:b/>
          <w:sz w:val="24"/>
        </w:rPr>
        <w:t xml:space="preserve"> </w:t>
      </w:r>
    </w:p>
    <w:p w:rsidR="00D97E5A" w:rsidRPr="00C5056C" w:rsidRDefault="00DD1A43" w:rsidP="00D97E5A">
      <w:pPr>
        <w:wordWrap/>
        <w:snapToGrid w:val="0"/>
        <w:spacing w:after="120" w:line="120" w:lineRule="atLeast"/>
        <w:rPr>
          <w:rFonts w:ascii="Times New Roman"/>
          <w:sz w:val="18"/>
          <w:szCs w:val="18"/>
        </w:rPr>
      </w:pPr>
      <w:r w:rsidRPr="00C5056C">
        <w:rPr>
          <w:rFonts w:ascii="Times New Roman"/>
          <w:sz w:val="18"/>
          <w:szCs w:val="18"/>
        </w:rPr>
        <w:t>This template has been tailored for output on the A4 paper size.</w:t>
      </w:r>
      <w:r w:rsidR="00686565" w:rsidRPr="00C5056C">
        <w:rPr>
          <w:rFonts w:ascii="Times New Roman"/>
          <w:sz w:val="18"/>
          <w:szCs w:val="18"/>
        </w:rPr>
        <w:t xml:space="preserve"> </w:t>
      </w:r>
      <w:r w:rsidR="00C5056C">
        <w:rPr>
          <w:rFonts w:ascii="Times New Roman"/>
          <w:sz w:val="18"/>
          <w:szCs w:val="18"/>
        </w:rPr>
        <w:t>Please prepare and format your paper using this template</w:t>
      </w:r>
      <w:r w:rsidR="00686565" w:rsidRPr="00C5056C">
        <w:rPr>
          <w:rFonts w:ascii="Times New Roman"/>
          <w:sz w:val="18"/>
          <w:szCs w:val="18"/>
        </w:rPr>
        <w:t xml:space="preserve">. All margins, column widths, line spaces, text fonts </w:t>
      </w:r>
      <w:r w:rsidR="009B3C7F">
        <w:rPr>
          <w:rFonts w:ascii="Times New Roman"/>
          <w:sz w:val="18"/>
          <w:szCs w:val="18"/>
        </w:rPr>
        <w:t xml:space="preserve">and sizes </w:t>
      </w:r>
      <w:r w:rsidR="00686565" w:rsidRPr="00C5056C">
        <w:rPr>
          <w:rFonts w:ascii="Times New Roman"/>
          <w:sz w:val="18"/>
          <w:szCs w:val="18"/>
        </w:rPr>
        <w:t>are prescribed; please do not alter them.</w:t>
      </w:r>
    </w:p>
    <w:p w:rsidR="00F07C0C" w:rsidRPr="00C5056C" w:rsidRDefault="00F07C0C" w:rsidP="00F07C0C">
      <w:pPr>
        <w:wordWrap/>
        <w:snapToGrid w:val="0"/>
        <w:spacing w:before="200" w:after="200" w:line="120" w:lineRule="atLeast"/>
        <w:rPr>
          <w:rFonts w:ascii="Times New Roman"/>
          <w:b/>
          <w:szCs w:val="20"/>
        </w:rPr>
      </w:pPr>
      <w:proofErr w:type="gramStart"/>
      <w:r w:rsidRPr="00C5056C">
        <w:rPr>
          <w:rFonts w:ascii="Times New Roman"/>
          <w:b/>
          <w:szCs w:val="20"/>
        </w:rPr>
        <w:t>2.1</w:t>
      </w:r>
      <w:r w:rsidR="004C5D04" w:rsidRPr="00C5056C">
        <w:rPr>
          <w:rFonts w:ascii="Times New Roman"/>
          <w:b/>
          <w:szCs w:val="20"/>
        </w:rPr>
        <w:t xml:space="preserve"> </w:t>
      </w:r>
      <w:r w:rsidRPr="00C5056C">
        <w:rPr>
          <w:rFonts w:ascii="Times New Roman"/>
          <w:b/>
          <w:szCs w:val="20"/>
        </w:rPr>
        <w:t xml:space="preserve"> Length</w:t>
      </w:r>
      <w:proofErr w:type="gramEnd"/>
      <w:r w:rsidRPr="00C5056C">
        <w:rPr>
          <w:rFonts w:ascii="Times New Roman"/>
          <w:b/>
          <w:szCs w:val="20"/>
        </w:rPr>
        <w:t xml:space="preserve"> of Contributed Papers</w:t>
      </w:r>
    </w:p>
    <w:p w:rsidR="00686565" w:rsidRPr="00C5056C" w:rsidRDefault="001A42CC" w:rsidP="00D97E5A">
      <w:pPr>
        <w:wordWrap/>
        <w:snapToGrid w:val="0"/>
        <w:spacing w:after="120" w:line="120" w:lineRule="atLeast"/>
        <w:rPr>
          <w:rFonts w:ascii="Times New Roman"/>
          <w:sz w:val="18"/>
          <w:szCs w:val="18"/>
        </w:rPr>
      </w:pPr>
      <w:r>
        <w:rPr>
          <w:rFonts w:ascii="Times New Roman"/>
          <w:sz w:val="18"/>
          <w:szCs w:val="18"/>
        </w:rPr>
        <w:t>M</w:t>
      </w:r>
      <w:r w:rsidR="00446A9B" w:rsidRPr="00C5056C">
        <w:rPr>
          <w:rFonts w:ascii="Times New Roman"/>
          <w:sz w:val="18"/>
          <w:szCs w:val="18"/>
        </w:rPr>
        <w:t>aximum page l</w:t>
      </w:r>
      <w:r w:rsidR="00686565" w:rsidRPr="00C5056C">
        <w:rPr>
          <w:rFonts w:ascii="Times New Roman"/>
          <w:sz w:val="18"/>
          <w:szCs w:val="18"/>
        </w:rPr>
        <w:t xml:space="preserve">ength is </w:t>
      </w:r>
      <w:r w:rsidR="00686565" w:rsidRPr="00C5056C">
        <w:rPr>
          <w:rFonts w:ascii="Times New Roman"/>
          <w:b/>
          <w:sz w:val="18"/>
          <w:szCs w:val="18"/>
        </w:rPr>
        <w:t>4</w:t>
      </w:r>
      <w:r w:rsidR="00283910">
        <w:rPr>
          <w:rFonts w:ascii="Times New Roman"/>
          <w:b/>
          <w:sz w:val="18"/>
          <w:szCs w:val="18"/>
        </w:rPr>
        <w:t xml:space="preserve"> </w:t>
      </w:r>
      <w:r w:rsidR="00686565" w:rsidRPr="00C5056C">
        <w:rPr>
          <w:rFonts w:ascii="Times New Roman"/>
          <w:b/>
          <w:sz w:val="18"/>
          <w:szCs w:val="18"/>
        </w:rPr>
        <w:t>pages</w:t>
      </w:r>
      <w:r w:rsidR="00F07C0C" w:rsidRPr="00C5056C">
        <w:rPr>
          <w:rFonts w:ascii="Times New Roman"/>
          <w:sz w:val="18"/>
          <w:szCs w:val="18"/>
        </w:rPr>
        <w:t>, including title and abstract. Manuscripts that exceed the length limit will be rejected without review.</w:t>
      </w:r>
    </w:p>
    <w:p w:rsidR="00F07C0C" w:rsidRPr="00C5056C" w:rsidRDefault="00F07C0C" w:rsidP="00F07C0C">
      <w:pPr>
        <w:wordWrap/>
        <w:snapToGrid w:val="0"/>
        <w:spacing w:before="200" w:after="200" w:line="120" w:lineRule="atLeast"/>
        <w:rPr>
          <w:rFonts w:ascii="Times New Roman"/>
          <w:b/>
          <w:szCs w:val="20"/>
        </w:rPr>
      </w:pPr>
      <w:proofErr w:type="gramStart"/>
      <w:r w:rsidRPr="00C5056C">
        <w:rPr>
          <w:rFonts w:ascii="Times New Roman"/>
          <w:b/>
          <w:szCs w:val="20"/>
        </w:rPr>
        <w:t>2.2</w:t>
      </w:r>
      <w:r w:rsidR="004C5D04" w:rsidRPr="00C5056C">
        <w:rPr>
          <w:rFonts w:ascii="Times New Roman"/>
          <w:b/>
          <w:szCs w:val="20"/>
        </w:rPr>
        <w:t xml:space="preserve"> </w:t>
      </w:r>
      <w:r w:rsidRPr="00C5056C">
        <w:rPr>
          <w:rFonts w:ascii="Times New Roman"/>
          <w:b/>
          <w:szCs w:val="20"/>
        </w:rPr>
        <w:t xml:space="preserve"> Units</w:t>
      </w:r>
      <w:proofErr w:type="gramEnd"/>
    </w:p>
    <w:p w:rsidR="00F07C0C" w:rsidRPr="00C5056C" w:rsidRDefault="00F07C0C" w:rsidP="00D97E5A">
      <w:pPr>
        <w:wordWrap/>
        <w:snapToGrid w:val="0"/>
        <w:spacing w:after="120" w:line="120" w:lineRule="atLeast"/>
        <w:rPr>
          <w:rFonts w:ascii="Times New Roman"/>
          <w:sz w:val="18"/>
          <w:szCs w:val="18"/>
        </w:rPr>
      </w:pPr>
      <w:r w:rsidRPr="00C5056C">
        <w:rPr>
          <w:rFonts w:ascii="Times New Roman"/>
          <w:sz w:val="18"/>
          <w:szCs w:val="18"/>
        </w:rPr>
        <w:t>Use the SI system of units.</w:t>
      </w:r>
    </w:p>
    <w:p w:rsidR="00F07C0C" w:rsidRPr="00C5056C" w:rsidRDefault="00F07C0C" w:rsidP="00F07C0C">
      <w:pPr>
        <w:wordWrap/>
        <w:snapToGrid w:val="0"/>
        <w:spacing w:before="200" w:after="200" w:line="120" w:lineRule="atLeast"/>
        <w:rPr>
          <w:rFonts w:ascii="Times New Roman"/>
          <w:b/>
          <w:szCs w:val="20"/>
        </w:rPr>
      </w:pPr>
      <w:proofErr w:type="gramStart"/>
      <w:r w:rsidRPr="00C5056C">
        <w:rPr>
          <w:rFonts w:ascii="Times New Roman"/>
          <w:b/>
          <w:szCs w:val="20"/>
        </w:rPr>
        <w:t>2.</w:t>
      </w:r>
      <w:r w:rsidR="004C5D04" w:rsidRPr="00C5056C">
        <w:rPr>
          <w:rFonts w:ascii="Times New Roman"/>
          <w:b/>
          <w:szCs w:val="20"/>
        </w:rPr>
        <w:t>3</w:t>
      </w:r>
      <w:r w:rsidRPr="00C5056C">
        <w:rPr>
          <w:rFonts w:ascii="Times New Roman"/>
          <w:b/>
          <w:szCs w:val="20"/>
        </w:rPr>
        <w:t xml:space="preserve"> </w:t>
      </w:r>
      <w:r w:rsidR="004C5D04" w:rsidRPr="00C5056C">
        <w:rPr>
          <w:rFonts w:ascii="Times New Roman"/>
          <w:b/>
          <w:szCs w:val="20"/>
        </w:rPr>
        <w:t xml:space="preserve"> </w:t>
      </w:r>
      <w:r w:rsidRPr="00C5056C">
        <w:rPr>
          <w:rFonts w:ascii="Times New Roman"/>
          <w:b/>
          <w:szCs w:val="20"/>
        </w:rPr>
        <w:t>Equations</w:t>
      </w:r>
      <w:proofErr w:type="gramEnd"/>
    </w:p>
    <w:p w:rsidR="00F07C0C" w:rsidRPr="00C5056C" w:rsidRDefault="004C5D04" w:rsidP="00D97E5A">
      <w:pPr>
        <w:wordWrap/>
        <w:snapToGrid w:val="0"/>
        <w:spacing w:after="120" w:line="120" w:lineRule="atLeast"/>
        <w:rPr>
          <w:rFonts w:ascii="Times New Roman"/>
          <w:sz w:val="18"/>
          <w:szCs w:val="18"/>
        </w:rPr>
      </w:pPr>
      <w:r w:rsidRPr="00C5056C">
        <w:rPr>
          <w:rFonts w:ascii="Times New Roman"/>
          <w:sz w:val="18"/>
          <w:szCs w:val="18"/>
        </w:rPr>
        <w:t>Equations should be numbered</w:t>
      </w:r>
      <w:r w:rsidR="00F07C0C" w:rsidRPr="00C5056C">
        <w:rPr>
          <w:rFonts w:ascii="Times New Roman"/>
          <w:sz w:val="18"/>
          <w:szCs w:val="18"/>
        </w:rPr>
        <w:t xml:space="preserve"> consecutively</w:t>
      </w:r>
      <w:r w:rsidRPr="00C5056C">
        <w:rPr>
          <w:rFonts w:ascii="Times New Roman"/>
          <w:sz w:val="18"/>
          <w:szCs w:val="18"/>
        </w:rPr>
        <w:t xml:space="preserve"> beginning with “(1)”</w:t>
      </w:r>
      <w:r w:rsidR="00F07C0C" w:rsidRPr="00C5056C">
        <w:rPr>
          <w:rFonts w:ascii="Times New Roman"/>
          <w:sz w:val="18"/>
          <w:szCs w:val="18"/>
        </w:rPr>
        <w:t>. Note that the equation is centered using a center tab stop. Be sure that the symbols in your equation have been defined before or immediately following the equation. Use “(1)”, not “Eq. (1)” or “equation (1)”, except at the beginning of a sentence: “Equation (1) is . . .”</w:t>
      </w:r>
    </w:p>
    <w:p w:rsidR="00B15A31" w:rsidRPr="00C5056C" w:rsidRDefault="00B15A31" w:rsidP="00D97E5A">
      <w:pPr>
        <w:wordWrap/>
        <w:snapToGrid w:val="0"/>
        <w:spacing w:after="120" w:line="120" w:lineRule="atLeast"/>
        <w:rPr>
          <w:rFonts w:ascii="Times New Roman"/>
          <w:sz w:val="18"/>
          <w:szCs w:val="18"/>
        </w:rPr>
      </w:pPr>
      <w:r w:rsidRPr="00C5056C">
        <w:rPr>
          <w:rFonts w:ascii="Times New Roman"/>
          <w:sz w:val="18"/>
          <w:szCs w:val="18"/>
        </w:rPr>
        <w:t xml:space="preserve">                     </w:t>
      </w:r>
      <m:oMath>
        <m:r>
          <w:rPr>
            <w:rFonts w:ascii="Cambria Math" w:hAnsi="Cambria Math"/>
            <w:sz w:val="18"/>
            <w:szCs w:val="18"/>
          </w:rPr>
          <m:t>α+β=γ</m:t>
        </m:r>
      </m:oMath>
      <w:r w:rsidRPr="00C5056C">
        <w:rPr>
          <w:rFonts w:ascii="Times New Roman"/>
          <w:i/>
          <w:sz w:val="18"/>
          <w:szCs w:val="18"/>
        </w:rPr>
        <w:t xml:space="preserve"> </w:t>
      </w:r>
      <w:r w:rsidRPr="00C5056C">
        <w:rPr>
          <w:rFonts w:ascii="Times New Roman"/>
          <w:sz w:val="18"/>
          <w:szCs w:val="18"/>
        </w:rPr>
        <w:t xml:space="preserve">                  (1)</w:t>
      </w:r>
    </w:p>
    <w:p w:rsidR="00CA51BB" w:rsidRPr="00C5056C" w:rsidRDefault="00CA51BB" w:rsidP="005735C4">
      <w:pPr>
        <w:wordWrap/>
        <w:snapToGrid w:val="0"/>
        <w:spacing w:before="240" w:after="200" w:line="120" w:lineRule="atLeast"/>
        <w:rPr>
          <w:rFonts w:ascii="Times New Roman"/>
          <w:b/>
          <w:sz w:val="24"/>
        </w:rPr>
      </w:pPr>
      <w:proofErr w:type="gramStart"/>
      <w:r w:rsidRPr="00C5056C">
        <w:rPr>
          <w:rFonts w:ascii="Times New Roman"/>
          <w:b/>
          <w:sz w:val="24"/>
        </w:rPr>
        <w:lastRenderedPageBreak/>
        <w:t>3  Body</w:t>
      </w:r>
      <w:proofErr w:type="gramEnd"/>
      <w:r w:rsidRPr="00C5056C">
        <w:rPr>
          <w:rFonts w:ascii="Times New Roman"/>
          <w:b/>
          <w:sz w:val="24"/>
        </w:rPr>
        <w:t xml:space="preserve"> 2 </w:t>
      </w:r>
    </w:p>
    <w:p w:rsidR="00CA51BB" w:rsidRPr="00C5056C" w:rsidRDefault="00CA51BB" w:rsidP="00CA51BB">
      <w:pPr>
        <w:wordWrap/>
        <w:snapToGrid w:val="0"/>
        <w:spacing w:before="200" w:after="200" w:line="120" w:lineRule="atLeast"/>
        <w:rPr>
          <w:rFonts w:ascii="Times New Roman"/>
          <w:b/>
          <w:szCs w:val="20"/>
        </w:rPr>
      </w:pPr>
      <w:proofErr w:type="gramStart"/>
      <w:r w:rsidRPr="00C5056C">
        <w:rPr>
          <w:rFonts w:ascii="Times New Roman"/>
          <w:b/>
          <w:szCs w:val="20"/>
        </w:rPr>
        <w:t>3.1  Figures</w:t>
      </w:r>
      <w:proofErr w:type="gramEnd"/>
      <w:r w:rsidRPr="00C5056C">
        <w:rPr>
          <w:rFonts w:ascii="Times New Roman"/>
          <w:b/>
          <w:szCs w:val="20"/>
        </w:rPr>
        <w:t xml:space="preserve"> and Tables</w:t>
      </w:r>
    </w:p>
    <w:p w:rsidR="00F07C0C" w:rsidRPr="00C5056C" w:rsidRDefault="005735C4" w:rsidP="00D97E5A">
      <w:pPr>
        <w:wordWrap/>
        <w:snapToGrid w:val="0"/>
        <w:spacing w:after="120" w:line="120" w:lineRule="atLeast"/>
        <w:rPr>
          <w:rFonts w:ascii="Times New Roman"/>
          <w:sz w:val="18"/>
          <w:szCs w:val="18"/>
        </w:rPr>
      </w:pPr>
      <w:r w:rsidRPr="00C5056C">
        <w:rPr>
          <w:rFonts w:ascii="Times New Roman"/>
          <w:sz w:val="18"/>
          <w:szCs w:val="18"/>
        </w:rPr>
        <w:t xml:space="preserve">Figure </w:t>
      </w:r>
      <w:r w:rsidR="0031552E" w:rsidRPr="00C5056C">
        <w:rPr>
          <w:rFonts w:ascii="Times New Roman"/>
          <w:sz w:val="18"/>
          <w:szCs w:val="18"/>
        </w:rPr>
        <w:t>captions a</w:t>
      </w:r>
      <w:r w:rsidRPr="00C5056C">
        <w:rPr>
          <w:rFonts w:ascii="Times New Roman"/>
          <w:sz w:val="18"/>
          <w:szCs w:val="18"/>
        </w:rPr>
        <w:t xml:space="preserve">nd table </w:t>
      </w:r>
      <w:r w:rsidR="0031552E" w:rsidRPr="00C5056C">
        <w:rPr>
          <w:rFonts w:ascii="Times New Roman"/>
          <w:sz w:val="18"/>
          <w:szCs w:val="18"/>
        </w:rPr>
        <w:t xml:space="preserve">titles </w:t>
      </w:r>
      <w:r w:rsidRPr="00C5056C">
        <w:rPr>
          <w:rFonts w:ascii="Times New Roman"/>
          <w:sz w:val="18"/>
          <w:szCs w:val="18"/>
        </w:rPr>
        <w:t>should be below the figure and table. Large figures and tables may span across both columns. Footnotes to tables should be indicated by superscript letters, beginning with “a”.</w:t>
      </w:r>
      <w:r w:rsidR="00446A9B" w:rsidRPr="00C5056C">
        <w:rPr>
          <w:rFonts w:ascii="Times New Roman"/>
          <w:sz w:val="18"/>
          <w:szCs w:val="18"/>
        </w:rPr>
        <w:t xml:space="preserve"> Avoid placing figures and tables before their first mention in the text. Use the abbreviation “Fig. 1,” except at the beginning of a sentence.</w:t>
      </w:r>
    </w:p>
    <w:p w:rsidR="00DD1A43" w:rsidRPr="00C5056C" w:rsidRDefault="001257AE" w:rsidP="001257AE">
      <w:pPr>
        <w:wordWrap/>
        <w:snapToGrid w:val="0"/>
        <w:spacing w:after="120" w:line="120" w:lineRule="atLeast"/>
        <w:jc w:val="center"/>
        <w:rPr>
          <w:rFonts w:ascii="Times New Roman"/>
          <w:sz w:val="18"/>
          <w:szCs w:val="18"/>
        </w:rPr>
      </w:pPr>
      <w:r w:rsidRPr="00C5056C">
        <w:rPr>
          <w:rFonts w:ascii="Times New Roman"/>
          <w:noProof/>
          <w:sz w:val="18"/>
          <w:szCs w:val="18"/>
          <w:lang w:val="en-AU" w:eastAsia="en-AU"/>
        </w:rPr>
        <w:drawing>
          <wp:inline distT="0" distB="0" distL="0" distR="0" wp14:anchorId="6A944107" wp14:editId="548F9CA2">
            <wp:extent cx="2520000" cy="1889112"/>
            <wp:effectExtent l="19050" t="0" r="0" b="0"/>
            <wp:docPr id="8" name="그림 7" descr="Chrys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anthemum.jpg"/>
                    <pic:cNvPicPr/>
                  </pic:nvPicPr>
                  <pic:blipFill>
                    <a:blip r:embed="rId9" cstate="print">
                      <a:duotone>
                        <a:prstClr val="black"/>
                        <a:schemeClr val="bg1">
                          <a:lumMod val="85000"/>
                          <a:tint val="45000"/>
                          <a:satMod val="400000"/>
                        </a:schemeClr>
                      </a:duotone>
                    </a:blip>
                    <a:stretch>
                      <a:fillRect/>
                    </a:stretch>
                  </pic:blipFill>
                  <pic:spPr>
                    <a:xfrm>
                      <a:off x="0" y="0"/>
                      <a:ext cx="2520000" cy="1889112"/>
                    </a:xfrm>
                    <a:prstGeom prst="rect">
                      <a:avLst/>
                    </a:prstGeom>
                  </pic:spPr>
                </pic:pic>
              </a:graphicData>
            </a:graphic>
          </wp:inline>
        </w:drawing>
      </w:r>
    </w:p>
    <w:p w:rsidR="00D97E5A" w:rsidRPr="00C5056C" w:rsidRDefault="00D97E5A" w:rsidP="00D97E5A">
      <w:pPr>
        <w:wordWrap/>
        <w:snapToGrid w:val="0"/>
        <w:spacing w:after="120" w:line="120" w:lineRule="atLeast"/>
        <w:rPr>
          <w:rFonts w:ascii="Times New Roman"/>
          <w:sz w:val="18"/>
          <w:szCs w:val="18"/>
        </w:rPr>
      </w:pPr>
      <w:r w:rsidRPr="00C5056C">
        <w:rPr>
          <w:rFonts w:ascii="Times New Roman"/>
          <w:sz w:val="18"/>
          <w:szCs w:val="18"/>
        </w:rPr>
        <w:t>Figure 1</w:t>
      </w:r>
      <w:r w:rsidR="00C5056C">
        <w:rPr>
          <w:rFonts w:ascii="Times New Roman"/>
          <w:sz w:val="18"/>
          <w:szCs w:val="18"/>
        </w:rPr>
        <w:t>:</w:t>
      </w:r>
      <w:r w:rsidRPr="00C5056C">
        <w:rPr>
          <w:rFonts w:ascii="Times New Roman"/>
          <w:sz w:val="18"/>
          <w:szCs w:val="18"/>
        </w:rPr>
        <w:t xml:space="preserve"> </w:t>
      </w:r>
      <w:r w:rsidR="00DD1A43" w:rsidRPr="00C5056C">
        <w:rPr>
          <w:rFonts w:ascii="Times New Roman"/>
          <w:sz w:val="18"/>
          <w:szCs w:val="18"/>
        </w:rPr>
        <w:t xml:space="preserve">This is an example of a figure and figure caption. For figure, the recommended size is </w:t>
      </w:r>
      <w:r w:rsidR="005735C4" w:rsidRPr="00C5056C">
        <w:rPr>
          <w:rFonts w:ascii="Times New Roman"/>
          <w:sz w:val="18"/>
          <w:szCs w:val="18"/>
        </w:rPr>
        <w:t>70m</w:t>
      </w:r>
      <w:r w:rsidR="001257AE" w:rsidRPr="00C5056C">
        <w:rPr>
          <w:rFonts w:ascii="Times New Roman"/>
          <w:sz w:val="18"/>
          <w:szCs w:val="18"/>
        </w:rPr>
        <w:t>m</w:t>
      </w:r>
      <w:r w:rsidR="00C74FA3" w:rsidRPr="00C5056C">
        <w:rPr>
          <w:rFonts w:ascii="Times New Roman"/>
          <w:sz w:val="18"/>
          <w:szCs w:val="18"/>
        </w:rPr>
        <w:t xml:space="preserve"> wide</w:t>
      </w:r>
    </w:p>
    <w:p w:rsidR="00D97E5A" w:rsidRPr="00C5056C" w:rsidRDefault="00D97E5A" w:rsidP="00D97E5A">
      <w:pPr>
        <w:wordWrap/>
        <w:snapToGrid w:val="0"/>
        <w:spacing w:after="120" w:line="120" w:lineRule="atLeast"/>
        <w:jc w:val="center"/>
        <w:rPr>
          <w:rFonts w:ascii="Times New Roman"/>
          <w:sz w:val="18"/>
          <w:szCs w:val="18"/>
        </w:rPr>
      </w:pPr>
    </w:p>
    <w:tbl>
      <w:tblPr>
        <w:tblW w:w="4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696"/>
        <w:gridCol w:w="1702"/>
      </w:tblGrid>
      <w:tr w:rsidR="005735C4" w:rsidRPr="00C5056C" w:rsidTr="00C74FA3">
        <w:trPr>
          <w:trHeight w:val="424"/>
          <w:jc w:val="center"/>
        </w:trPr>
        <w:tc>
          <w:tcPr>
            <w:tcW w:w="881" w:type="dxa"/>
            <w:vAlign w:val="center"/>
          </w:tcPr>
          <w:p w:rsidR="005735C4" w:rsidRPr="00C5056C" w:rsidRDefault="005735C4" w:rsidP="00CE3F47">
            <w:pPr>
              <w:wordWrap/>
              <w:snapToGrid w:val="0"/>
              <w:spacing w:line="120" w:lineRule="atLeast"/>
              <w:jc w:val="center"/>
              <w:rPr>
                <w:rFonts w:ascii="Times New Roman"/>
                <w:sz w:val="18"/>
                <w:szCs w:val="18"/>
              </w:rPr>
            </w:pPr>
            <w:r w:rsidRPr="00C5056C">
              <w:rPr>
                <w:rFonts w:ascii="Times New Roman"/>
                <w:sz w:val="18"/>
                <w:szCs w:val="18"/>
              </w:rPr>
              <w:t>Table head</w:t>
            </w:r>
          </w:p>
        </w:tc>
        <w:tc>
          <w:tcPr>
            <w:tcW w:w="1762" w:type="dxa"/>
            <w:tcMar>
              <w:top w:w="28" w:type="dxa"/>
              <w:left w:w="28" w:type="dxa"/>
              <w:bottom w:w="28" w:type="dxa"/>
              <w:right w:w="28" w:type="dxa"/>
            </w:tcMar>
            <w:vAlign w:val="center"/>
          </w:tcPr>
          <w:p w:rsidR="005735C4" w:rsidRPr="00C5056C" w:rsidRDefault="005735C4" w:rsidP="00CE3F47">
            <w:pPr>
              <w:wordWrap/>
              <w:snapToGrid w:val="0"/>
              <w:spacing w:line="120" w:lineRule="atLeast"/>
              <w:jc w:val="center"/>
              <w:rPr>
                <w:rFonts w:ascii="Times New Roman"/>
                <w:sz w:val="18"/>
                <w:szCs w:val="18"/>
              </w:rPr>
            </w:pPr>
          </w:p>
        </w:tc>
        <w:tc>
          <w:tcPr>
            <w:tcW w:w="1762" w:type="dxa"/>
            <w:vAlign w:val="center"/>
          </w:tcPr>
          <w:p w:rsidR="005735C4" w:rsidRPr="00C5056C" w:rsidRDefault="005735C4" w:rsidP="00CE3F47">
            <w:pPr>
              <w:wordWrap/>
              <w:snapToGrid w:val="0"/>
              <w:spacing w:line="120" w:lineRule="atLeast"/>
              <w:jc w:val="center"/>
              <w:rPr>
                <w:rFonts w:ascii="Times New Roman"/>
                <w:sz w:val="18"/>
                <w:szCs w:val="18"/>
              </w:rPr>
            </w:pPr>
          </w:p>
        </w:tc>
      </w:tr>
      <w:tr w:rsidR="005735C4" w:rsidRPr="00C5056C" w:rsidTr="00C74FA3">
        <w:trPr>
          <w:trHeight w:val="141"/>
          <w:jc w:val="center"/>
        </w:trPr>
        <w:tc>
          <w:tcPr>
            <w:tcW w:w="881" w:type="dxa"/>
            <w:vAlign w:val="center"/>
          </w:tcPr>
          <w:p w:rsidR="005735C4" w:rsidRPr="00C5056C" w:rsidRDefault="005735C4" w:rsidP="00CE3F47">
            <w:pPr>
              <w:wordWrap/>
              <w:snapToGrid w:val="0"/>
              <w:spacing w:line="120" w:lineRule="atLeast"/>
              <w:jc w:val="center"/>
              <w:rPr>
                <w:rFonts w:ascii="Times New Roman"/>
                <w:sz w:val="18"/>
                <w:szCs w:val="18"/>
              </w:rPr>
            </w:pPr>
            <w:r w:rsidRPr="00C5056C">
              <w:rPr>
                <w:rFonts w:ascii="Times New Roman"/>
                <w:sz w:val="18"/>
                <w:szCs w:val="18"/>
              </w:rPr>
              <w:t>copy</w:t>
            </w:r>
          </w:p>
        </w:tc>
        <w:tc>
          <w:tcPr>
            <w:tcW w:w="1762" w:type="dxa"/>
            <w:tcMar>
              <w:top w:w="28" w:type="dxa"/>
              <w:left w:w="28" w:type="dxa"/>
              <w:bottom w:w="28" w:type="dxa"/>
              <w:right w:w="28" w:type="dxa"/>
            </w:tcMar>
            <w:vAlign w:val="center"/>
          </w:tcPr>
          <w:p w:rsidR="005735C4" w:rsidRPr="00C5056C" w:rsidRDefault="005735C4" w:rsidP="00CE3F47">
            <w:pPr>
              <w:wordWrap/>
              <w:snapToGrid w:val="0"/>
              <w:spacing w:line="120" w:lineRule="atLeast"/>
              <w:jc w:val="center"/>
              <w:rPr>
                <w:rFonts w:ascii="Times New Roman"/>
                <w:sz w:val="18"/>
                <w:szCs w:val="18"/>
              </w:rPr>
            </w:pPr>
            <w:r w:rsidRPr="00C5056C">
              <w:rPr>
                <w:rFonts w:ascii="Times New Roman"/>
                <w:sz w:val="18"/>
                <w:szCs w:val="18"/>
              </w:rPr>
              <w:t xml:space="preserve">More table </w:t>
            </w:r>
            <w:proofErr w:type="spellStart"/>
            <w:r w:rsidRPr="00C5056C">
              <w:rPr>
                <w:rFonts w:ascii="Times New Roman"/>
                <w:sz w:val="18"/>
                <w:szCs w:val="18"/>
              </w:rPr>
              <w:t>copy</w:t>
            </w:r>
            <w:r w:rsidRPr="00C5056C">
              <w:rPr>
                <w:rFonts w:ascii="Times New Roman"/>
                <w:sz w:val="18"/>
                <w:szCs w:val="18"/>
                <w:vertAlign w:val="superscript"/>
              </w:rPr>
              <w:t>a</w:t>
            </w:r>
            <w:proofErr w:type="spellEnd"/>
          </w:p>
        </w:tc>
        <w:tc>
          <w:tcPr>
            <w:tcW w:w="1762" w:type="dxa"/>
            <w:vAlign w:val="center"/>
          </w:tcPr>
          <w:p w:rsidR="005735C4" w:rsidRPr="00C5056C" w:rsidRDefault="005735C4" w:rsidP="00CE3F47">
            <w:pPr>
              <w:wordWrap/>
              <w:snapToGrid w:val="0"/>
              <w:spacing w:line="120" w:lineRule="atLeast"/>
              <w:jc w:val="center"/>
              <w:rPr>
                <w:rFonts w:ascii="Times New Roman"/>
                <w:sz w:val="18"/>
                <w:szCs w:val="18"/>
              </w:rPr>
            </w:pPr>
          </w:p>
        </w:tc>
      </w:tr>
      <w:tr w:rsidR="005735C4" w:rsidRPr="00C5056C" w:rsidTr="00C74FA3">
        <w:trPr>
          <w:trHeight w:val="141"/>
          <w:jc w:val="center"/>
        </w:trPr>
        <w:tc>
          <w:tcPr>
            <w:tcW w:w="881" w:type="dxa"/>
            <w:vAlign w:val="center"/>
          </w:tcPr>
          <w:p w:rsidR="005735C4" w:rsidRPr="00C5056C" w:rsidRDefault="005735C4" w:rsidP="00CE3F47">
            <w:pPr>
              <w:wordWrap/>
              <w:snapToGrid w:val="0"/>
              <w:spacing w:line="120" w:lineRule="atLeast"/>
              <w:jc w:val="center"/>
              <w:rPr>
                <w:rFonts w:ascii="Times New Roman"/>
                <w:sz w:val="18"/>
                <w:szCs w:val="18"/>
              </w:rPr>
            </w:pPr>
          </w:p>
        </w:tc>
        <w:tc>
          <w:tcPr>
            <w:tcW w:w="1762" w:type="dxa"/>
            <w:tcMar>
              <w:top w:w="28" w:type="dxa"/>
              <w:left w:w="28" w:type="dxa"/>
              <w:bottom w:w="28" w:type="dxa"/>
              <w:right w:w="28" w:type="dxa"/>
            </w:tcMar>
            <w:vAlign w:val="center"/>
          </w:tcPr>
          <w:p w:rsidR="005735C4" w:rsidRPr="00C5056C" w:rsidRDefault="005735C4" w:rsidP="00CE3F47">
            <w:pPr>
              <w:wordWrap/>
              <w:snapToGrid w:val="0"/>
              <w:spacing w:line="120" w:lineRule="atLeast"/>
              <w:jc w:val="center"/>
              <w:rPr>
                <w:rFonts w:ascii="Times New Roman"/>
                <w:sz w:val="18"/>
                <w:szCs w:val="18"/>
              </w:rPr>
            </w:pPr>
          </w:p>
        </w:tc>
        <w:tc>
          <w:tcPr>
            <w:tcW w:w="1762" w:type="dxa"/>
            <w:vAlign w:val="center"/>
          </w:tcPr>
          <w:p w:rsidR="005735C4" w:rsidRPr="00C5056C" w:rsidRDefault="005735C4" w:rsidP="00CE3F47">
            <w:pPr>
              <w:wordWrap/>
              <w:snapToGrid w:val="0"/>
              <w:spacing w:line="120" w:lineRule="atLeast"/>
              <w:jc w:val="center"/>
              <w:rPr>
                <w:rFonts w:ascii="Times New Roman"/>
                <w:sz w:val="18"/>
                <w:szCs w:val="18"/>
              </w:rPr>
            </w:pPr>
          </w:p>
        </w:tc>
      </w:tr>
      <w:tr w:rsidR="005735C4" w:rsidRPr="00C5056C" w:rsidTr="00C74FA3">
        <w:trPr>
          <w:trHeight w:val="141"/>
          <w:jc w:val="center"/>
        </w:trPr>
        <w:tc>
          <w:tcPr>
            <w:tcW w:w="881" w:type="dxa"/>
            <w:vAlign w:val="center"/>
          </w:tcPr>
          <w:p w:rsidR="005735C4" w:rsidRPr="00C5056C" w:rsidRDefault="005735C4" w:rsidP="00CE3F47">
            <w:pPr>
              <w:wordWrap/>
              <w:snapToGrid w:val="0"/>
              <w:spacing w:line="120" w:lineRule="atLeast"/>
              <w:jc w:val="center"/>
              <w:rPr>
                <w:rFonts w:ascii="Times New Roman"/>
                <w:sz w:val="18"/>
                <w:szCs w:val="18"/>
              </w:rPr>
            </w:pPr>
          </w:p>
        </w:tc>
        <w:tc>
          <w:tcPr>
            <w:tcW w:w="1762" w:type="dxa"/>
            <w:tcMar>
              <w:top w:w="28" w:type="dxa"/>
              <w:left w:w="28" w:type="dxa"/>
              <w:bottom w:w="28" w:type="dxa"/>
              <w:right w:w="28" w:type="dxa"/>
            </w:tcMar>
            <w:vAlign w:val="center"/>
          </w:tcPr>
          <w:p w:rsidR="005735C4" w:rsidRPr="00C5056C" w:rsidRDefault="005735C4" w:rsidP="00CE3F47">
            <w:pPr>
              <w:wordWrap/>
              <w:snapToGrid w:val="0"/>
              <w:spacing w:line="120" w:lineRule="atLeast"/>
              <w:jc w:val="center"/>
              <w:rPr>
                <w:rFonts w:ascii="Times New Roman"/>
                <w:sz w:val="18"/>
                <w:szCs w:val="18"/>
              </w:rPr>
            </w:pPr>
          </w:p>
        </w:tc>
        <w:tc>
          <w:tcPr>
            <w:tcW w:w="1762" w:type="dxa"/>
            <w:vAlign w:val="center"/>
          </w:tcPr>
          <w:p w:rsidR="005735C4" w:rsidRPr="00C5056C" w:rsidRDefault="005735C4" w:rsidP="00CE3F47">
            <w:pPr>
              <w:wordWrap/>
              <w:snapToGrid w:val="0"/>
              <w:spacing w:line="120" w:lineRule="atLeast"/>
              <w:jc w:val="center"/>
              <w:rPr>
                <w:rFonts w:ascii="Times New Roman"/>
                <w:sz w:val="18"/>
                <w:szCs w:val="18"/>
              </w:rPr>
            </w:pPr>
          </w:p>
        </w:tc>
      </w:tr>
    </w:tbl>
    <w:p w:rsidR="005735C4" w:rsidRPr="00C5056C" w:rsidRDefault="005735C4" w:rsidP="0031552E">
      <w:pPr>
        <w:pStyle w:val="tablefootnote"/>
        <w:spacing w:before="0" w:after="0" w:line="120" w:lineRule="atLeast"/>
        <w:jc w:val="left"/>
        <w:rPr>
          <w:rFonts w:eastAsiaTheme="minorEastAsia"/>
          <w:lang w:eastAsia="ko-KR"/>
        </w:rPr>
      </w:pPr>
      <w:r w:rsidRPr="00C5056C">
        <w:t>a. Sample of a Table footnote. (Table footnote)</w:t>
      </w:r>
    </w:p>
    <w:p w:rsidR="00D97E5A" w:rsidRPr="00C5056C" w:rsidRDefault="00D97E5A" w:rsidP="00C74FA3">
      <w:pPr>
        <w:wordWrap/>
        <w:snapToGrid w:val="0"/>
        <w:spacing w:after="30" w:line="120" w:lineRule="atLeast"/>
        <w:rPr>
          <w:rFonts w:ascii="Times New Roman"/>
          <w:sz w:val="18"/>
          <w:szCs w:val="18"/>
        </w:rPr>
      </w:pPr>
      <w:r w:rsidRPr="00C5056C">
        <w:rPr>
          <w:rFonts w:ascii="Times New Roman"/>
          <w:sz w:val="18"/>
          <w:szCs w:val="18"/>
        </w:rPr>
        <w:t xml:space="preserve">Table </w:t>
      </w:r>
      <w:r w:rsidR="00C74FA3" w:rsidRPr="00C5056C">
        <w:rPr>
          <w:rFonts w:ascii="Times New Roman"/>
          <w:sz w:val="18"/>
          <w:szCs w:val="18"/>
        </w:rPr>
        <w:t>1</w:t>
      </w:r>
      <w:r w:rsidR="00C5056C">
        <w:rPr>
          <w:rFonts w:ascii="Times New Roman"/>
          <w:sz w:val="18"/>
          <w:szCs w:val="18"/>
        </w:rPr>
        <w:t>:</w:t>
      </w:r>
      <w:r w:rsidRPr="00C5056C">
        <w:rPr>
          <w:rFonts w:ascii="Times New Roman"/>
          <w:sz w:val="18"/>
          <w:szCs w:val="18"/>
        </w:rPr>
        <w:t xml:space="preserve"> </w:t>
      </w:r>
      <w:r w:rsidR="00C74FA3" w:rsidRPr="00C5056C">
        <w:rPr>
          <w:rFonts w:ascii="Times New Roman"/>
          <w:sz w:val="18"/>
          <w:szCs w:val="18"/>
        </w:rPr>
        <w:t>This is an example of a table and table title. For tables, the recommended size is 75mm wide.</w:t>
      </w:r>
    </w:p>
    <w:p w:rsidR="00D97E5A" w:rsidRPr="00C5056C" w:rsidRDefault="001257AE" w:rsidP="00D97E5A">
      <w:pPr>
        <w:wordWrap/>
        <w:snapToGrid w:val="0"/>
        <w:spacing w:before="200" w:after="200" w:line="120" w:lineRule="atLeast"/>
        <w:rPr>
          <w:rFonts w:ascii="Times New Roman"/>
          <w:b/>
          <w:sz w:val="24"/>
        </w:rPr>
      </w:pPr>
      <w:proofErr w:type="gramStart"/>
      <w:r w:rsidRPr="00C5056C">
        <w:rPr>
          <w:rFonts w:ascii="Times New Roman"/>
          <w:b/>
          <w:sz w:val="24"/>
        </w:rPr>
        <w:t>4</w:t>
      </w:r>
      <w:r w:rsidR="00D97E5A" w:rsidRPr="00C5056C">
        <w:rPr>
          <w:rFonts w:ascii="Times New Roman"/>
          <w:b/>
          <w:sz w:val="24"/>
        </w:rPr>
        <w:t xml:space="preserve">  Conclusion</w:t>
      </w:r>
      <w:r w:rsidR="00F07C0C" w:rsidRPr="00C5056C">
        <w:rPr>
          <w:rFonts w:ascii="Times New Roman"/>
          <w:b/>
          <w:sz w:val="24"/>
        </w:rPr>
        <w:t>s</w:t>
      </w:r>
      <w:proofErr w:type="gramEnd"/>
    </w:p>
    <w:p w:rsidR="00C5056C" w:rsidRPr="00C5056C" w:rsidRDefault="00C5056C" w:rsidP="00C5056C">
      <w:pPr>
        <w:wordWrap/>
        <w:snapToGrid w:val="0"/>
        <w:spacing w:after="120" w:line="120" w:lineRule="atLeast"/>
        <w:rPr>
          <w:rFonts w:ascii="Times New Roman"/>
          <w:sz w:val="18"/>
          <w:szCs w:val="18"/>
        </w:rPr>
      </w:pPr>
      <w:r w:rsidRPr="00C5056C">
        <w:rPr>
          <w:rFonts w:ascii="Times New Roman"/>
          <w:sz w:val="18"/>
          <w:szCs w:val="18"/>
        </w:rPr>
        <w:t>This template is designed to assist you in the preparation of your manuscript for the Asia-Pacific Conference on Combustion. All papers should be submitted electronically in PDF format</w:t>
      </w:r>
      <w:r w:rsidR="00E219A6">
        <w:rPr>
          <w:rFonts w:ascii="Times New Roman"/>
          <w:sz w:val="18"/>
          <w:szCs w:val="18"/>
        </w:rPr>
        <w:t xml:space="preserve"> for review</w:t>
      </w:r>
      <w:r w:rsidRPr="00C5056C">
        <w:rPr>
          <w:rFonts w:ascii="Times New Roman"/>
          <w:sz w:val="18"/>
          <w:szCs w:val="18"/>
        </w:rPr>
        <w:t xml:space="preserve">. After revision (if required) and acceptance papers should be submitted </w:t>
      </w:r>
      <w:r w:rsidR="00A91541">
        <w:rPr>
          <w:rFonts w:ascii="Times New Roman"/>
          <w:sz w:val="18"/>
          <w:szCs w:val="18"/>
        </w:rPr>
        <w:t>PDF format</w:t>
      </w:r>
      <w:r w:rsidRPr="00C5056C">
        <w:rPr>
          <w:rFonts w:ascii="Times New Roman"/>
          <w:sz w:val="18"/>
          <w:szCs w:val="18"/>
        </w:rPr>
        <w:t xml:space="preserve">. We are </w:t>
      </w:r>
      <w:r w:rsidRPr="00C5056C">
        <w:rPr>
          <w:rFonts w:ascii="Times New Roman"/>
          <w:sz w:val="18"/>
          <w:szCs w:val="18"/>
        </w:rPr>
        <w:lastRenderedPageBreak/>
        <w:t>looking forward to seeing you in Sydney in December.</w:t>
      </w:r>
    </w:p>
    <w:p w:rsidR="00686565" w:rsidRDefault="00686565" w:rsidP="00686565">
      <w:pPr>
        <w:wordWrap/>
        <w:snapToGrid w:val="0"/>
        <w:spacing w:before="200" w:after="200" w:line="120" w:lineRule="atLeast"/>
        <w:rPr>
          <w:rFonts w:ascii="Times New Roman"/>
          <w:b/>
          <w:sz w:val="24"/>
        </w:rPr>
      </w:pPr>
      <w:proofErr w:type="gramStart"/>
      <w:r w:rsidRPr="00C5056C">
        <w:rPr>
          <w:rFonts w:ascii="Times New Roman"/>
          <w:b/>
          <w:sz w:val="24"/>
        </w:rPr>
        <w:t>5  Acknowledgment</w:t>
      </w:r>
      <w:proofErr w:type="gramEnd"/>
    </w:p>
    <w:p w:rsidR="00C5056C" w:rsidRPr="00C5056C" w:rsidRDefault="00C5056C" w:rsidP="00C5056C">
      <w:pPr>
        <w:wordWrap/>
        <w:snapToGrid w:val="0"/>
        <w:spacing w:after="120" w:line="120" w:lineRule="atLeast"/>
        <w:rPr>
          <w:rFonts w:ascii="Times New Roman"/>
          <w:sz w:val="18"/>
          <w:szCs w:val="18"/>
        </w:rPr>
      </w:pPr>
      <w:r>
        <w:rPr>
          <w:rFonts w:ascii="Times New Roman"/>
          <w:sz w:val="18"/>
          <w:szCs w:val="18"/>
        </w:rPr>
        <w:t>Put acknowledgements here</w:t>
      </w:r>
      <w:r w:rsidRPr="00C5056C">
        <w:rPr>
          <w:rFonts w:ascii="Times New Roman"/>
          <w:sz w:val="18"/>
          <w:szCs w:val="18"/>
        </w:rPr>
        <w:t>.</w:t>
      </w:r>
    </w:p>
    <w:p w:rsidR="00D97E5A" w:rsidRPr="00C5056C" w:rsidRDefault="00D97E5A" w:rsidP="00A3289B">
      <w:pPr>
        <w:wordWrap/>
        <w:adjustRightInd w:val="0"/>
        <w:snapToGrid w:val="0"/>
        <w:spacing w:before="200" w:after="200" w:line="120" w:lineRule="atLeast"/>
        <w:rPr>
          <w:rFonts w:ascii="Times New Roman"/>
          <w:b/>
          <w:sz w:val="24"/>
        </w:rPr>
      </w:pPr>
      <w:r w:rsidRPr="00C5056C">
        <w:rPr>
          <w:rFonts w:ascii="Times New Roman"/>
          <w:b/>
          <w:sz w:val="24"/>
        </w:rPr>
        <w:t>References</w:t>
      </w:r>
    </w:p>
    <w:p w:rsidR="00446A9B" w:rsidRPr="00C5056C" w:rsidRDefault="00446A9B" w:rsidP="00686565">
      <w:pPr>
        <w:wordWrap/>
        <w:snapToGrid w:val="0"/>
        <w:spacing w:after="120" w:line="120" w:lineRule="atLeast"/>
        <w:rPr>
          <w:rFonts w:ascii="Times New Roman"/>
          <w:bCs/>
          <w:sz w:val="18"/>
          <w:szCs w:val="18"/>
        </w:rPr>
      </w:pPr>
      <w:r w:rsidRPr="00C5056C">
        <w:rPr>
          <w:rFonts w:ascii="Times New Roman"/>
          <w:bCs/>
          <w:sz w:val="18"/>
          <w:szCs w:val="18"/>
        </w:rPr>
        <w:t>References should be indicated in the text by full-size numbers in brackets, e.g., [1] and should be numbered in the order cited. The numbered reference list at the end of the article should conform to the following style:</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xml:space="preserve">• Journals: J.C. </w:t>
      </w:r>
      <w:proofErr w:type="spellStart"/>
      <w:r w:rsidRPr="00C5056C">
        <w:rPr>
          <w:rFonts w:ascii="Times New Roman"/>
          <w:bCs/>
          <w:sz w:val="18"/>
          <w:szCs w:val="18"/>
        </w:rPr>
        <w:t>Rolon</w:t>
      </w:r>
      <w:proofErr w:type="spellEnd"/>
      <w:r w:rsidRPr="00C5056C">
        <w:rPr>
          <w:rFonts w:ascii="Times New Roman"/>
          <w:bCs/>
          <w:sz w:val="18"/>
          <w:szCs w:val="18"/>
        </w:rPr>
        <w:t xml:space="preserve">, F. </w:t>
      </w:r>
      <w:proofErr w:type="spellStart"/>
      <w:r w:rsidRPr="00C5056C">
        <w:rPr>
          <w:rFonts w:ascii="Times New Roman"/>
          <w:bCs/>
          <w:sz w:val="18"/>
          <w:szCs w:val="18"/>
        </w:rPr>
        <w:t>Aguerre</w:t>
      </w:r>
      <w:proofErr w:type="spellEnd"/>
      <w:r w:rsidRPr="00C5056C">
        <w:rPr>
          <w:rFonts w:ascii="Times New Roman"/>
          <w:bCs/>
          <w:sz w:val="18"/>
          <w:szCs w:val="18"/>
        </w:rPr>
        <w:t>, S. Candel, Combust. Flame 100 (3) (1995) 422-429.</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Books: P. Prasad, Propagation of a Curved Shock and Nonlinear Ray Theory, Longman Scientific &amp; Technical, Harlow, U.K., 1993, p. 105.</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xml:space="preserve">• Edited Book: R.A. </w:t>
      </w:r>
      <w:proofErr w:type="spellStart"/>
      <w:r w:rsidRPr="00C5056C">
        <w:rPr>
          <w:rFonts w:ascii="Times New Roman"/>
          <w:bCs/>
          <w:sz w:val="18"/>
          <w:szCs w:val="18"/>
        </w:rPr>
        <w:t>Yetter</w:t>
      </w:r>
      <w:proofErr w:type="spellEnd"/>
      <w:r w:rsidRPr="00C5056C">
        <w:rPr>
          <w:rFonts w:ascii="Times New Roman"/>
          <w:bCs/>
          <w:sz w:val="18"/>
          <w:szCs w:val="18"/>
        </w:rPr>
        <w:t xml:space="preserve">, F.L. Dryer, D.M Golden, in: M.Y. </w:t>
      </w:r>
      <w:proofErr w:type="spellStart"/>
      <w:r w:rsidRPr="00C5056C">
        <w:rPr>
          <w:rFonts w:ascii="Times New Roman"/>
          <w:bCs/>
          <w:sz w:val="18"/>
          <w:szCs w:val="18"/>
        </w:rPr>
        <w:t>Hussaini</w:t>
      </w:r>
      <w:proofErr w:type="spellEnd"/>
      <w:r w:rsidRPr="00C5056C">
        <w:rPr>
          <w:rFonts w:ascii="Times New Roman"/>
          <w:bCs/>
          <w:sz w:val="18"/>
          <w:szCs w:val="18"/>
        </w:rPr>
        <w:t>, A. Kumar, F.G. Voigt (Eds.), Major Research Topics in Combustion, Springer-</w:t>
      </w:r>
      <w:proofErr w:type="spellStart"/>
      <w:r w:rsidRPr="00C5056C">
        <w:rPr>
          <w:rFonts w:ascii="Times New Roman"/>
          <w:bCs/>
          <w:sz w:val="18"/>
          <w:szCs w:val="18"/>
        </w:rPr>
        <w:t>Verlag</w:t>
      </w:r>
      <w:proofErr w:type="spellEnd"/>
      <w:r w:rsidRPr="00C5056C">
        <w:rPr>
          <w:rFonts w:ascii="Times New Roman"/>
          <w:bCs/>
          <w:sz w:val="18"/>
          <w:szCs w:val="18"/>
        </w:rPr>
        <w:t>, New York, 1992, p. 309.</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xml:space="preserve">• Symposium Proceedings: All symposium papers associated with the International Symposium on Combustion should be cited in the following way: R.S. Cant, S.B. Pope, K.N.C. Bray, </w:t>
      </w:r>
      <w:proofErr w:type="gramStart"/>
      <w:r w:rsidRPr="00C5056C">
        <w:rPr>
          <w:rFonts w:ascii="Times New Roman"/>
          <w:bCs/>
          <w:sz w:val="18"/>
          <w:szCs w:val="18"/>
        </w:rPr>
        <w:t>Proc</w:t>
      </w:r>
      <w:proofErr w:type="gramEnd"/>
      <w:r w:rsidRPr="00C5056C">
        <w:rPr>
          <w:rFonts w:ascii="Times New Roman"/>
          <w:bCs/>
          <w:sz w:val="18"/>
          <w:szCs w:val="18"/>
        </w:rPr>
        <w:t>. Combust. Inst. 23 (1990) 809-815.</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Conference Proceedings: A conference proceedings should be styled as a book, with publisher or institution sponsoring publication and the year published as well as the year the conference was held.</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Internal Reports: A.S. Johnson, F.W. Adams, Use of Laser Diagnostics in Supersonic Flows, Report No.SAND87-8003, Sandia National Laboratories, 1987. Authors must ensure that these references are publicly available.</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Citing non-archival publications is strongly discouraged and Authors must insure that these references are publicly available.</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xml:space="preserve">• Web Sites: V.V. </w:t>
      </w:r>
      <w:proofErr w:type="spellStart"/>
      <w:r w:rsidRPr="00C5056C">
        <w:rPr>
          <w:rFonts w:ascii="Times New Roman"/>
          <w:bCs/>
          <w:sz w:val="18"/>
          <w:szCs w:val="18"/>
        </w:rPr>
        <w:t>Lissianski</w:t>
      </w:r>
      <w:proofErr w:type="spellEnd"/>
      <w:r w:rsidRPr="00C5056C">
        <w:rPr>
          <w:rFonts w:ascii="Times New Roman"/>
          <w:bCs/>
          <w:sz w:val="18"/>
          <w:szCs w:val="18"/>
        </w:rPr>
        <w:t>, Z. Qin, available at &lt;http://www.me.berkeley.edu/gri_mech/&gt;. Citation of websites should be restricted to stable websites that will remain in place. Reference to personal websites is strongly discouraged.</w:t>
      </w:r>
    </w:p>
    <w:p w:rsidR="00F726B4" w:rsidRPr="00C5056C" w:rsidRDefault="00F726B4" w:rsidP="00F726B4">
      <w:pPr>
        <w:wordWrap/>
        <w:snapToGrid w:val="0"/>
        <w:spacing w:after="120" w:line="120" w:lineRule="atLeast"/>
        <w:rPr>
          <w:rFonts w:ascii="Times New Roman"/>
          <w:bCs/>
          <w:i/>
          <w:iCs/>
          <w:sz w:val="18"/>
          <w:szCs w:val="18"/>
        </w:rPr>
      </w:pPr>
      <w:r w:rsidRPr="00C5056C">
        <w:rPr>
          <w:rFonts w:ascii="Times New Roman"/>
          <w:bCs/>
          <w:sz w:val="18"/>
          <w:szCs w:val="18"/>
        </w:rPr>
        <w:t xml:space="preserve">• Thesis: B. Bohm, </w:t>
      </w:r>
      <w:r w:rsidRPr="00C5056C">
        <w:rPr>
          <w:rFonts w:ascii="Times New Roman"/>
          <w:bCs/>
          <w:i/>
          <w:iCs/>
          <w:sz w:val="18"/>
          <w:szCs w:val="18"/>
        </w:rPr>
        <w:t>Fully Developed Polyethylene and Wood Compartment Fires with Application to Structural Design</w:t>
      </w:r>
      <w:r w:rsidRPr="00C5056C">
        <w:rPr>
          <w:rFonts w:ascii="Times New Roman"/>
          <w:bCs/>
          <w:sz w:val="18"/>
          <w:szCs w:val="18"/>
        </w:rPr>
        <w:t xml:space="preserve">, PhD thesis, Technical University of Denmark, </w:t>
      </w:r>
      <w:proofErr w:type="spellStart"/>
      <w:r w:rsidRPr="00C5056C">
        <w:rPr>
          <w:rFonts w:ascii="Times New Roman"/>
          <w:bCs/>
          <w:sz w:val="18"/>
          <w:szCs w:val="18"/>
        </w:rPr>
        <w:t>Lyngby</w:t>
      </w:r>
      <w:proofErr w:type="spellEnd"/>
      <w:r w:rsidRPr="00C5056C">
        <w:rPr>
          <w:rFonts w:ascii="Times New Roman"/>
          <w:bCs/>
          <w:sz w:val="18"/>
          <w:szCs w:val="18"/>
        </w:rPr>
        <w:t>, Denmark, 1977.</w:t>
      </w:r>
    </w:p>
    <w:p w:rsidR="00F726B4" w:rsidRPr="00C5056C" w:rsidRDefault="00F726B4" w:rsidP="00F726B4">
      <w:pPr>
        <w:wordWrap/>
        <w:snapToGrid w:val="0"/>
        <w:spacing w:after="120" w:line="120" w:lineRule="atLeast"/>
        <w:rPr>
          <w:rFonts w:ascii="Times New Roman"/>
          <w:bCs/>
          <w:sz w:val="18"/>
          <w:szCs w:val="18"/>
        </w:rPr>
      </w:pPr>
      <w:r w:rsidRPr="00C5056C">
        <w:rPr>
          <w:rFonts w:ascii="Times New Roman"/>
          <w:bCs/>
          <w:sz w:val="18"/>
          <w:szCs w:val="18"/>
        </w:rPr>
        <w:t xml:space="preserve">• </w:t>
      </w:r>
      <w:r w:rsidRPr="00C5056C">
        <w:rPr>
          <w:rFonts w:ascii="Times New Roman"/>
          <w:b/>
          <w:bCs/>
          <w:i/>
          <w:iCs/>
          <w:sz w:val="18"/>
          <w:szCs w:val="18"/>
        </w:rPr>
        <w:t xml:space="preserve">Personal communication and unpublished data </w:t>
      </w:r>
      <w:r w:rsidRPr="00C5056C">
        <w:rPr>
          <w:rFonts w:ascii="Times New Roman"/>
          <w:bCs/>
          <w:sz w:val="18"/>
          <w:szCs w:val="18"/>
        </w:rPr>
        <w:t>is to be cited in parenthesis within the text</w:t>
      </w:r>
    </w:p>
    <w:sectPr w:rsidR="00F726B4" w:rsidRPr="00C5056C" w:rsidSect="007B077F">
      <w:type w:val="continuous"/>
      <w:pgSz w:w="11906" w:h="16838" w:code="9"/>
      <w:pgMar w:top="1418" w:right="1134" w:bottom="1418" w:left="1134" w:header="720" w:footer="720" w:gutter="0"/>
      <w:cols w:num="2"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AA" w:rsidRDefault="001470AA" w:rsidP="00680FDE">
      <w:r>
        <w:separator/>
      </w:r>
    </w:p>
  </w:endnote>
  <w:endnote w:type="continuationSeparator" w:id="0">
    <w:p w:rsidR="001470AA" w:rsidRDefault="001470AA" w:rsidP="0068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AA" w:rsidRDefault="001470AA" w:rsidP="00680FDE">
      <w:r>
        <w:separator/>
      </w:r>
    </w:p>
  </w:footnote>
  <w:footnote w:type="continuationSeparator" w:id="0">
    <w:p w:rsidR="001470AA" w:rsidRDefault="001470AA" w:rsidP="00680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11" w:rsidRPr="00587F11" w:rsidRDefault="001470AA" w:rsidP="00587F11">
    <w:pPr>
      <w:widowControl/>
      <w:wordWrap/>
      <w:autoSpaceDN/>
      <w:jc w:val="left"/>
      <w:rPr>
        <w:rFonts w:ascii="Times New Roman" w:eastAsia="Malgun Gothic"/>
        <w:kern w:val="0"/>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77" w:rsidRPr="009D49EB" w:rsidRDefault="003C4C35" w:rsidP="00632777">
    <w:pPr>
      <w:widowControl/>
      <w:wordWrap/>
      <w:autoSpaceDN/>
      <w:jc w:val="left"/>
      <w:rPr>
        <w:rFonts w:ascii="Times New Roman" w:eastAsia="Times New Roman"/>
        <w:kern w:val="0"/>
        <w:sz w:val="18"/>
        <w:szCs w:val="20"/>
      </w:rPr>
    </w:pPr>
    <w:r>
      <w:rPr>
        <w:rFonts w:ascii="Times New Roman" w:eastAsiaTheme="minorEastAsia"/>
        <w:kern w:val="0"/>
        <w:sz w:val="18"/>
        <w:szCs w:val="18"/>
      </w:rPr>
      <w:t>11</w:t>
    </w:r>
    <w:r w:rsidR="00A3289B" w:rsidRPr="009D49EB">
      <w:rPr>
        <w:rFonts w:ascii="Times New Roman" w:eastAsia="Times New Roman"/>
        <w:kern w:val="0"/>
        <w:sz w:val="18"/>
        <w:szCs w:val="18"/>
        <w:vertAlign w:val="superscript"/>
      </w:rPr>
      <w:t>th</w:t>
    </w:r>
    <w:r w:rsidR="00A3289B" w:rsidRPr="009D49EB">
      <w:rPr>
        <w:rFonts w:ascii="Times New Roman" w:eastAsia="Times New Roman"/>
        <w:kern w:val="0"/>
        <w:sz w:val="18"/>
        <w:szCs w:val="20"/>
      </w:rPr>
      <w:t xml:space="preserve"> Asia-Pacific Conference on Combustion,</w:t>
    </w:r>
  </w:p>
  <w:p w:rsidR="00632777" w:rsidRPr="009D49EB" w:rsidRDefault="00446A9B" w:rsidP="00632777">
    <w:pPr>
      <w:widowControl/>
      <w:wordWrap/>
      <w:autoSpaceDN/>
      <w:jc w:val="left"/>
      <w:rPr>
        <w:rFonts w:ascii="Times New Roman" w:eastAsiaTheme="minorEastAsia"/>
        <w:kern w:val="0"/>
        <w:sz w:val="18"/>
        <w:szCs w:val="20"/>
      </w:rPr>
    </w:pPr>
    <w:r>
      <w:rPr>
        <w:rFonts w:ascii="Times New Roman" w:eastAsiaTheme="minorEastAsia"/>
        <w:kern w:val="0"/>
        <w:sz w:val="18"/>
        <w:szCs w:val="20"/>
      </w:rPr>
      <w:t>The Univ</w:t>
    </w:r>
    <w:r w:rsidR="003C4C35">
      <w:rPr>
        <w:rFonts w:ascii="Times New Roman" w:eastAsiaTheme="minorEastAsia"/>
        <w:kern w:val="0"/>
        <w:sz w:val="18"/>
        <w:szCs w:val="20"/>
      </w:rPr>
      <w:t>ersity of Sydney</w:t>
    </w:r>
    <w:r w:rsidR="00A3289B" w:rsidRPr="009D49EB">
      <w:rPr>
        <w:rFonts w:ascii="Times New Roman" w:eastAsia="PMingLiU"/>
        <w:kern w:val="0"/>
        <w:sz w:val="18"/>
        <w:szCs w:val="20"/>
        <w:lang w:eastAsia="zh-TW"/>
      </w:rPr>
      <w:t xml:space="preserve">, </w:t>
    </w:r>
    <w:r w:rsidR="00DA4057">
      <w:rPr>
        <w:rFonts w:ascii="Times New Roman" w:eastAsia="PMingLiU"/>
        <w:kern w:val="0"/>
        <w:sz w:val="18"/>
        <w:szCs w:val="20"/>
        <w:lang w:eastAsia="zh-TW"/>
      </w:rPr>
      <w:t xml:space="preserve">NSW </w:t>
    </w:r>
    <w:r>
      <w:rPr>
        <w:rFonts w:ascii="Times New Roman" w:eastAsiaTheme="minorEastAsia"/>
        <w:kern w:val="0"/>
        <w:sz w:val="18"/>
        <w:szCs w:val="20"/>
      </w:rPr>
      <w:t>Australia</w:t>
    </w:r>
    <w:r w:rsidR="00A3289B" w:rsidRPr="009D49EB">
      <w:rPr>
        <w:rFonts w:ascii="Times New Roman" w:eastAsia="PMingLiU"/>
        <w:kern w:val="0"/>
        <w:sz w:val="18"/>
        <w:szCs w:val="20"/>
        <w:lang w:eastAsia="zh-TW"/>
      </w:rPr>
      <w:br/>
    </w:r>
    <w:r w:rsidR="009D49EB">
      <w:rPr>
        <w:rFonts w:ascii="Times New Roman" w:eastAsiaTheme="minorEastAsia" w:hint="eastAsia"/>
        <w:kern w:val="0"/>
        <w:sz w:val="18"/>
        <w:szCs w:val="20"/>
      </w:rPr>
      <w:t>1</w:t>
    </w:r>
    <w:r>
      <w:rPr>
        <w:rFonts w:ascii="Times New Roman" w:eastAsiaTheme="minorEastAsia"/>
        <w:kern w:val="0"/>
        <w:sz w:val="18"/>
        <w:szCs w:val="20"/>
      </w:rPr>
      <w:t>0</w:t>
    </w:r>
    <w:r w:rsidR="00283910" w:rsidRPr="00283910">
      <w:rPr>
        <w:rFonts w:ascii="Times New Roman" w:eastAsiaTheme="minorEastAsia"/>
        <w:kern w:val="0"/>
        <w:sz w:val="18"/>
        <w:szCs w:val="20"/>
        <w:vertAlign w:val="superscript"/>
      </w:rPr>
      <w:t>th</w:t>
    </w:r>
    <w:r w:rsidR="00283910">
      <w:rPr>
        <w:rFonts w:ascii="Times New Roman" w:eastAsiaTheme="minorEastAsia"/>
        <w:kern w:val="0"/>
        <w:sz w:val="18"/>
        <w:szCs w:val="20"/>
      </w:rPr>
      <w:t xml:space="preserve"> </w:t>
    </w:r>
    <w:r w:rsidR="00A3289B" w:rsidRPr="009D49EB">
      <w:rPr>
        <w:rFonts w:ascii="Times New Roman" w:eastAsia="Times New Roman"/>
        <w:kern w:val="0"/>
        <w:sz w:val="18"/>
        <w:szCs w:val="20"/>
      </w:rPr>
      <w:t>-</w:t>
    </w:r>
    <w:r>
      <w:rPr>
        <w:rFonts w:ascii="Times New Roman" w:eastAsia="Times New Roman"/>
        <w:kern w:val="0"/>
        <w:sz w:val="18"/>
        <w:szCs w:val="20"/>
      </w:rPr>
      <w:t>14</w:t>
    </w:r>
    <w:r w:rsidR="00283910" w:rsidRPr="00283910">
      <w:rPr>
        <w:rFonts w:ascii="Times New Roman" w:eastAsia="Times New Roman"/>
        <w:kern w:val="0"/>
        <w:sz w:val="18"/>
        <w:szCs w:val="20"/>
        <w:vertAlign w:val="superscript"/>
      </w:rPr>
      <w:t>th</w:t>
    </w:r>
    <w:r w:rsidR="00A3289B" w:rsidRPr="009D49EB">
      <w:rPr>
        <w:rFonts w:ascii="Times New Roman" w:eastAsia="Times New Roman"/>
        <w:kern w:val="0"/>
        <w:sz w:val="18"/>
        <w:szCs w:val="20"/>
      </w:rPr>
      <w:t xml:space="preserve"> </w:t>
    </w:r>
    <w:r>
      <w:rPr>
        <w:rFonts w:ascii="Times New Roman" w:eastAsia="Times New Roman"/>
        <w:kern w:val="0"/>
        <w:sz w:val="18"/>
        <w:szCs w:val="20"/>
      </w:rPr>
      <w:t xml:space="preserve">December </w:t>
    </w:r>
    <w:r w:rsidR="00A3289B" w:rsidRPr="009D49EB">
      <w:rPr>
        <w:rFonts w:ascii="Times New Roman" w:eastAsia="Times New Roman"/>
        <w:kern w:val="0"/>
        <w:sz w:val="18"/>
        <w:szCs w:val="20"/>
      </w:rPr>
      <w:t>20</w:t>
    </w:r>
    <w:r w:rsidR="009D49EB">
      <w:rPr>
        <w:rFonts w:ascii="Times New Roman" w:eastAsiaTheme="minorEastAsia" w:hint="eastAsia"/>
        <w:kern w:val="0"/>
        <w:sz w:val="18"/>
        <w:szCs w:val="20"/>
      </w:rPr>
      <w:t>1</w:t>
    </w:r>
    <w:r>
      <w:rPr>
        <w:rFonts w:ascii="Times New Roman" w:eastAsiaTheme="minorEastAsia"/>
        <w:kern w:val="0"/>
        <w:sz w:val="18"/>
        <w:szCs w:val="20"/>
      </w:rPr>
      <w:t>7</w:t>
    </w:r>
    <w:r w:rsidR="00283910">
      <w:rPr>
        <w:rFonts w:ascii="Times New Roman" w:eastAsiaTheme="minorEastAsia"/>
        <w:kern w:val="0"/>
        <w:sz w:val="18"/>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7E5A"/>
    <w:rsid w:val="00011A78"/>
    <w:rsid w:val="0002102E"/>
    <w:rsid w:val="00045516"/>
    <w:rsid w:val="00071E04"/>
    <w:rsid w:val="000747BC"/>
    <w:rsid w:val="001257AE"/>
    <w:rsid w:val="001470AA"/>
    <w:rsid w:val="001A42CC"/>
    <w:rsid w:val="001A5328"/>
    <w:rsid w:val="001B336B"/>
    <w:rsid w:val="00283910"/>
    <w:rsid w:val="00292B42"/>
    <w:rsid w:val="0031552E"/>
    <w:rsid w:val="003C4C35"/>
    <w:rsid w:val="003D12DD"/>
    <w:rsid w:val="00446A9B"/>
    <w:rsid w:val="00484240"/>
    <w:rsid w:val="004C5D04"/>
    <w:rsid w:val="004F5E03"/>
    <w:rsid w:val="005735C4"/>
    <w:rsid w:val="005C65A7"/>
    <w:rsid w:val="00680FDE"/>
    <w:rsid w:val="00686565"/>
    <w:rsid w:val="00695250"/>
    <w:rsid w:val="006B22A7"/>
    <w:rsid w:val="006E5677"/>
    <w:rsid w:val="00745F89"/>
    <w:rsid w:val="00777EA9"/>
    <w:rsid w:val="00780A75"/>
    <w:rsid w:val="00792F97"/>
    <w:rsid w:val="007A0C50"/>
    <w:rsid w:val="00806E61"/>
    <w:rsid w:val="008349FD"/>
    <w:rsid w:val="00906CBC"/>
    <w:rsid w:val="009769AF"/>
    <w:rsid w:val="009B3C7F"/>
    <w:rsid w:val="009D49EB"/>
    <w:rsid w:val="00A24D50"/>
    <w:rsid w:val="00A3289B"/>
    <w:rsid w:val="00A37CF1"/>
    <w:rsid w:val="00A91541"/>
    <w:rsid w:val="00B15A31"/>
    <w:rsid w:val="00BA7387"/>
    <w:rsid w:val="00C34E66"/>
    <w:rsid w:val="00C5056C"/>
    <w:rsid w:val="00C74FA3"/>
    <w:rsid w:val="00CA51BB"/>
    <w:rsid w:val="00CC014A"/>
    <w:rsid w:val="00CC2C7B"/>
    <w:rsid w:val="00CE3F47"/>
    <w:rsid w:val="00CE7A14"/>
    <w:rsid w:val="00D324C2"/>
    <w:rsid w:val="00D97E5A"/>
    <w:rsid w:val="00DA4057"/>
    <w:rsid w:val="00DD1A43"/>
    <w:rsid w:val="00E219A6"/>
    <w:rsid w:val="00E81E2D"/>
    <w:rsid w:val="00EA3023"/>
    <w:rsid w:val="00F07C0C"/>
    <w:rsid w:val="00F21C01"/>
    <w:rsid w:val="00F30B9A"/>
    <w:rsid w:val="00F52497"/>
    <w:rsid w:val="00F726B4"/>
    <w:rsid w:val="00FB5D86"/>
    <w:rsid w:val="00FC4B67"/>
    <w:rsid w:val="00FC6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5A"/>
    <w:pPr>
      <w:widowControl w:val="0"/>
      <w:wordWrap w:val="0"/>
      <w:autoSpaceDE w:val="0"/>
      <w:autoSpaceDN w:val="0"/>
      <w:jc w:val="both"/>
    </w:pPr>
    <w:rPr>
      <w:rFonts w:ascii="Batang" w:eastAsia="Batang"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E5A"/>
    <w:pPr>
      <w:tabs>
        <w:tab w:val="center" w:pos="4513"/>
        <w:tab w:val="right" w:pos="9026"/>
      </w:tabs>
      <w:snapToGrid w:val="0"/>
    </w:pPr>
  </w:style>
  <w:style w:type="character" w:customStyle="1" w:styleId="HeaderChar">
    <w:name w:val="Header Char"/>
    <w:basedOn w:val="DefaultParagraphFont"/>
    <w:link w:val="Header"/>
    <w:uiPriority w:val="99"/>
    <w:rsid w:val="00D97E5A"/>
    <w:rPr>
      <w:rFonts w:ascii="Batang" w:eastAsia="Batang" w:hAnsi="Times New Roman" w:cs="Times New Roman"/>
      <w:szCs w:val="24"/>
    </w:rPr>
  </w:style>
  <w:style w:type="paragraph" w:styleId="Footer">
    <w:name w:val="footer"/>
    <w:basedOn w:val="Normal"/>
    <w:link w:val="FooterChar"/>
    <w:uiPriority w:val="99"/>
    <w:unhideWhenUsed/>
    <w:rsid w:val="00D97E5A"/>
    <w:pPr>
      <w:tabs>
        <w:tab w:val="center" w:pos="4513"/>
        <w:tab w:val="right" w:pos="9026"/>
      </w:tabs>
      <w:snapToGrid w:val="0"/>
    </w:pPr>
  </w:style>
  <w:style w:type="character" w:customStyle="1" w:styleId="FooterChar">
    <w:name w:val="Footer Char"/>
    <w:basedOn w:val="DefaultParagraphFont"/>
    <w:link w:val="Footer"/>
    <w:uiPriority w:val="99"/>
    <w:rsid w:val="00D97E5A"/>
    <w:rPr>
      <w:rFonts w:ascii="Batang" w:eastAsia="Batang" w:hAnsi="Times New Roman" w:cs="Times New Roman"/>
      <w:szCs w:val="24"/>
    </w:rPr>
  </w:style>
  <w:style w:type="character" w:styleId="Hyperlink">
    <w:name w:val="Hyperlink"/>
    <w:basedOn w:val="DefaultParagraphFont"/>
    <w:uiPriority w:val="99"/>
    <w:unhideWhenUsed/>
    <w:rsid w:val="00D97E5A"/>
    <w:rPr>
      <w:color w:val="0000FF"/>
      <w:u w:val="single"/>
    </w:rPr>
  </w:style>
  <w:style w:type="paragraph" w:customStyle="1" w:styleId="Author">
    <w:name w:val="Author"/>
    <w:basedOn w:val="Title"/>
    <w:rsid w:val="00D97E5A"/>
    <w:pPr>
      <w:widowControl/>
      <w:suppressAutoHyphens/>
      <w:wordWrap/>
      <w:autoSpaceDE/>
      <w:autoSpaceDN/>
      <w:spacing w:before="0" w:after="240"/>
    </w:pPr>
    <w:rPr>
      <w:rFonts w:ascii="Arial" w:eastAsia="Times New Roman" w:hAnsi="Arial" w:cs="Arial"/>
      <w:bCs w:val="0"/>
      <w:kern w:val="28"/>
      <w:sz w:val="20"/>
      <w:lang w:val="en-AU"/>
    </w:rPr>
  </w:style>
  <w:style w:type="paragraph" w:customStyle="1" w:styleId="Address">
    <w:name w:val="Address"/>
    <w:basedOn w:val="Normal"/>
    <w:rsid w:val="00D97E5A"/>
    <w:pPr>
      <w:widowControl/>
      <w:suppressAutoHyphens/>
      <w:wordWrap/>
      <w:autoSpaceDE/>
      <w:autoSpaceDN/>
      <w:jc w:val="center"/>
    </w:pPr>
    <w:rPr>
      <w:rFonts w:ascii="Arial" w:eastAsia="Times New Roman" w:hAnsi="Arial"/>
      <w:kern w:val="0"/>
      <w:szCs w:val="20"/>
      <w:lang w:val="en-AU"/>
    </w:rPr>
  </w:style>
  <w:style w:type="paragraph" w:styleId="Title">
    <w:name w:val="Title"/>
    <w:basedOn w:val="Normal"/>
    <w:next w:val="Normal"/>
    <w:link w:val="TitleChar"/>
    <w:uiPriority w:val="10"/>
    <w:qFormat/>
    <w:rsid w:val="00D97E5A"/>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97E5A"/>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D97E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97E5A"/>
    <w:rPr>
      <w:rFonts w:asciiTheme="majorHAnsi" w:eastAsiaTheme="majorEastAsia" w:hAnsiTheme="majorHAnsi" w:cstheme="majorBidi"/>
      <w:sz w:val="18"/>
      <w:szCs w:val="18"/>
    </w:rPr>
  </w:style>
  <w:style w:type="character" w:styleId="PlaceholderText">
    <w:name w:val="Placeholder Text"/>
    <w:basedOn w:val="DefaultParagraphFont"/>
    <w:uiPriority w:val="99"/>
    <w:semiHidden/>
    <w:rsid w:val="00D97E5A"/>
    <w:rPr>
      <w:color w:val="808080"/>
    </w:rPr>
  </w:style>
  <w:style w:type="paragraph" w:customStyle="1" w:styleId="tablefootnote">
    <w:name w:val="table footnote"/>
    <w:rsid w:val="005735C4"/>
    <w:pPr>
      <w:spacing w:before="60" w:after="30"/>
      <w:jc w:val="right"/>
    </w:pPr>
    <w:rPr>
      <w:rFonts w:ascii="Times New Roman" w:eastAsia="SimSun" w:hAnsi="Times New Roman" w:cs="Times New Roman"/>
      <w:kern w:val="0"/>
      <w:sz w:val="12"/>
      <w:szCs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696</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POSTECH</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jaesuk</dc:creator>
  <cp:lastModifiedBy>Shaun Chan</cp:lastModifiedBy>
  <cp:revision>12</cp:revision>
  <cp:lastPrinted>2012-09-11T07:37:00Z</cp:lastPrinted>
  <dcterms:created xsi:type="dcterms:W3CDTF">2012-10-29T02:27:00Z</dcterms:created>
  <dcterms:modified xsi:type="dcterms:W3CDTF">2017-04-07T02:00:00Z</dcterms:modified>
</cp:coreProperties>
</file>